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ind w:left="5103" w:hanging="0"/>
        <w:jc w:val="both"/>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8"/>
          <w:szCs w:val="28"/>
          <w:lang w:eastAsia="ru-RU" w:bidi="ru-RU"/>
        </w:rPr>
        <w:t>ПРИЛОЖЕНИЕ 1</w:t>
      </w:r>
    </w:p>
    <w:p>
      <w:pPr>
        <w:pStyle w:val="Normal"/>
        <w:widowControl w:val="false"/>
        <w:spacing w:lineRule="auto" w:line="240" w:before="0" w:after="0"/>
        <w:ind w:left="5103" w:hanging="0"/>
        <w:jc w:val="both"/>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widowControl w:val="false"/>
        <w:spacing w:lineRule="exact" w:line="241" w:before="0" w:after="269"/>
        <w:ind w:left="5100" w:hanging="2"/>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8"/>
          <w:szCs w:val="28"/>
          <w:lang w:eastAsia="ru-RU" w:bidi="ru-RU"/>
        </w:rPr>
        <w:t>к письму Облкомэкономразвития</w:t>
      </w:r>
    </w:p>
    <w:p>
      <w:pPr>
        <w:pStyle w:val="Normal"/>
        <w:widowControl w:val="false"/>
        <w:spacing w:lineRule="exact" w:line="241" w:before="0" w:after="269"/>
        <w:ind w:left="5100" w:hanging="2"/>
        <w:rPr>
          <w:rFonts w:ascii="Times New Roman" w:hAnsi="Times New Roman" w:eastAsia="Times New Roman" w:cs="Times New Roman"/>
          <w:color w:val="000000"/>
          <w:sz w:val="28"/>
          <w:szCs w:val="28"/>
          <w:lang w:eastAsia="ru-RU" w:bidi="ru-RU"/>
        </w:rPr>
      </w:pPr>
      <w:r>
        <w:rPr>
          <w:rFonts w:eastAsia="Times New Roman" w:cs="Times New Roman" w:ascii="Times New Roman" w:hAnsi="Times New Roman"/>
          <w:color w:val="000000"/>
          <w:sz w:val="28"/>
          <w:szCs w:val="28"/>
          <w:lang w:eastAsia="ru-RU" w:bidi="ru-RU"/>
        </w:rPr>
        <w:t>от_________№___________</w:t>
      </w:r>
    </w:p>
    <w:p>
      <w:pPr>
        <w:pStyle w:val="210"/>
        <w:shd w:val="clear" w:color="auto" w:fill="auto"/>
        <w:tabs>
          <w:tab w:val="clear" w:pos="708"/>
          <w:tab w:val="left" w:pos="4962" w:leader="none"/>
        </w:tabs>
        <w:spacing w:lineRule="auto" w:line="240" w:before="0" w:after="0"/>
        <w:ind w:hanging="0"/>
        <w:jc w:val="both"/>
        <w:rPr>
          <w:color w:val="000000"/>
          <w:lang w:eastAsia="ru-RU" w:bidi="ru-RU"/>
        </w:rPr>
      </w:pPr>
      <w:r>
        <w:rPr>
          <w:color w:val="000000"/>
          <w:lang w:eastAsia="ru-RU" w:bidi="ru-RU"/>
        </w:rPr>
      </w:r>
      <w:bookmarkStart w:id="0" w:name="_GoBack"/>
      <w:bookmarkStart w:id="1" w:name="_GoBack"/>
      <w:bookmarkEnd w:id="1"/>
    </w:p>
    <w:p>
      <w:pPr>
        <w:pStyle w:val="210"/>
        <w:shd w:val="clear" w:color="auto" w:fill="auto"/>
        <w:spacing w:lineRule="exact" w:line="241" w:before="0" w:after="0"/>
        <w:ind w:left="5100" w:hanging="2"/>
        <w:rPr>
          <w:color w:val="000000"/>
          <w:lang w:eastAsia="ru-RU" w:bidi="ru-RU"/>
        </w:rPr>
      </w:pPr>
      <w:r>
        <w:rPr>
          <w:color w:val="000000"/>
          <w:lang w:eastAsia="ru-RU" w:bidi="ru-RU"/>
        </w:rPr>
      </w:r>
    </w:p>
    <w:p>
      <w:pPr>
        <w:pStyle w:val="122"/>
        <w:shd w:val="clear" w:color="auto" w:fill="auto"/>
        <w:spacing w:lineRule="exact" w:line="280" w:before="0" w:after="0"/>
        <w:rPr>
          <w:b w:val="false"/>
          <w:b w:val="false"/>
        </w:rPr>
      </w:pPr>
      <w:r>
        <w:rPr>
          <w:b w:val="false"/>
          <w:color w:val="000000"/>
          <w:lang w:eastAsia="ru-RU" w:bidi="ru-RU"/>
        </w:rPr>
        <w:t>АНКЕТА</w:t>
      </w:r>
    </w:p>
    <w:p>
      <w:pPr>
        <w:pStyle w:val="122"/>
        <w:shd w:val="clear" w:color="auto" w:fill="auto"/>
        <w:spacing w:lineRule="auto" w:line="240" w:before="0" w:after="175"/>
        <w:rPr>
          <w:b w:val="false"/>
          <w:b w:val="false"/>
        </w:rPr>
      </w:pPr>
      <w:r>
        <w:rPr>
          <w:b w:val="false"/>
          <w:color w:val="000000"/>
          <w:lang w:eastAsia="ru-RU" w:bidi="ru-RU"/>
        </w:rPr>
        <w:t>для опроса субъектов предпринимательской деятельности</w:t>
      </w:r>
    </w:p>
    <w:p>
      <w:pPr>
        <w:pStyle w:val="Normal"/>
        <w:snapToGrid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Normal"/>
        <w:snapToGrid w:val="false"/>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В рамках проведения ежегодного мониторинга состояния и развития </w:t>
        <w:br/>
        <w:t>конкуренции на товарных рынках Волгоградской области в целях реализации раздела VI стандарта развития конкуренции  в субъектах Российской Федерации, утвержденного распоряжением Правительства Российской Федерации от 17 апреля 2019 г. № 768-р</w:t>
      </w:r>
      <w:r>
        <w:rPr>
          <w:rFonts w:cs="Times New Roman" w:ascii="Times New Roman" w:hAnsi="Times New Roman"/>
          <w:sz w:val="28"/>
          <w:szCs w:val="28"/>
          <w:vertAlign w:val="superscript"/>
        </w:rPr>
        <w:t xml:space="preserve"> </w:t>
      </w:r>
      <w:r>
        <w:rPr>
          <w:rFonts w:cs="Times New Roman" w:ascii="Times New Roman" w:hAnsi="Times New Roman"/>
          <w:sz w:val="28"/>
          <w:szCs w:val="28"/>
        </w:rPr>
        <w:t xml:space="preserve">________________________(указать наименование организации, ответственной за опрос), проводит опрос мнения предпринимателей </w:t>
        <w:br/>
        <w:t>о состоянии и развитии конкурентной среды и уровне административных барьеров на региональных рынках товаров и услуг.</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По итогам данного исследования будут отобраны наиболее проблемные рынки и разработан перечень мероприятий для содействия развитию конкуренции в регионе.</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t xml:space="preserve">Пожалуйста, ответьте на ряд вопросов, посвященных Вашей оценке </w:t>
        <w:br/>
        <w:t>состояния конкурентной среды в Волгоградской области.</w:t>
      </w:r>
    </w:p>
    <w:p>
      <w:pPr>
        <w:pStyle w:val="Normal"/>
        <w:spacing w:lineRule="auto" w:line="240" w:before="0" w:after="0"/>
        <w:ind w:firstLine="709"/>
        <w:jc w:val="both"/>
        <w:rPr>
          <w:rFonts w:ascii="Times New Roman" w:hAnsi="Times New Roman" w:cs="Times New Roman"/>
          <w:sz w:val="28"/>
          <w:szCs w:val="28"/>
        </w:rPr>
      </w:pPr>
      <w:r>
        <w:rPr>
          <w:rFonts w:cs="Times New Roman" w:ascii="Times New Roman" w:hAnsi="Times New Roman"/>
          <w:sz w:val="28"/>
          <w:szCs w:val="28"/>
        </w:rPr>
      </w:r>
    </w:p>
    <w:p>
      <w:pPr>
        <w:pStyle w:val="213"/>
        <w:shd w:val="clear" w:color="auto" w:fill="auto"/>
        <w:spacing w:lineRule="exact" w:line="240"/>
        <w:ind w:hanging="0"/>
        <w:jc w:val="center"/>
        <w:rPr>
          <w:b w:val="false"/>
          <w:b w:val="false"/>
          <w:color w:val="000000"/>
          <w:sz w:val="24"/>
          <w:szCs w:val="24"/>
          <w:lang w:eastAsia="ru-RU" w:bidi="ru-RU"/>
        </w:rPr>
      </w:pPr>
      <w:r>
        <w:rPr>
          <w:b w:val="false"/>
          <w:color w:val="000000"/>
          <w:sz w:val="24"/>
          <w:szCs w:val="24"/>
          <w:lang w:val="en-US" w:bidi="en-US"/>
        </w:rPr>
        <w:t xml:space="preserve">I. </w:t>
      </w:r>
      <w:r>
        <w:rPr>
          <w:b w:val="false"/>
          <w:color w:val="000000"/>
          <w:sz w:val="24"/>
          <w:szCs w:val="24"/>
          <w:lang w:eastAsia="ru-RU" w:bidi="ru-RU"/>
        </w:rPr>
        <w:t>Характеристика бизнеса</w:t>
      </w:r>
    </w:p>
    <w:p>
      <w:pPr>
        <w:pStyle w:val="213"/>
        <w:shd w:val="clear" w:color="auto" w:fill="auto"/>
        <w:spacing w:lineRule="exact" w:line="240"/>
        <w:ind w:hanging="0"/>
        <w:jc w:val="center"/>
        <w:rPr>
          <w:b w:val="false"/>
          <w:b w:val="false"/>
        </w:rPr>
      </w:pPr>
      <w:r>
        <w:rPr>
          <w:b w:val="false"/>
        </w:rPr>
      </w:r>
    </w:p>
    <w:tbl>
      <w:tblPr>
        <w:tblStyle w:val="ab"/>
        <w:tblW w:w="9072" w:type="dxa"/>
        <w:jc w:val="left"/>
        <w:tblInd w:w="108" w:type="dxa"/>
        <w:tblLayout w:type="fixed"/>
        <w:tblCellMar>
          <w:top w:w="0" w:type="dxa"/>
          <w:left w:w="108" w:type="dxa"/>
          <w:bottom w:w="0" w:type="dxa"/>
          <w:right w:w="108" w:type="dxa"/>
        </w:tblCellMar>
        <w:tblLook w:firstRow="0" w:noVBand="0" w:lastRow="0" w:firstColumn="0" w:lastColumn="0" w:noHBand="0" w:val="0000"/>
      </w:tblPr>
      <w:tblGrid>
        <w:gridCol w:w="567"/>
        <w:gridCol w:w="142"/>
        <w:gridCol w:w="8362"/>
      </w:tblGrid>
      <w:tr>
        <w:trPr>
          <w:trHeight w:val="723" w:hRule="atLeast"/>
        </w:trPr>
        <w:tc>
          <w:tcPr>
            <w:tcW w:w="9071" w:type="dxa"/>
            <w:gridSpan w:val="3"/>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hanging="6"/>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t>1.1. Укажите, являетесь ли Вы юридическим лицом или имеете статус индивидуального предпринимателя</w:t>
            </w:r>
          </w:p>
        </w:tc>
      </w:tr>
      <w:tr>
        <w:trPr>
          <w:trHeight w:val="360"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hanging="6"/>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а</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hanging="6"/>
              <w:jc w:val="left"/>
              <w:rPr>
                <w:rFonts w:ascii="Times New Roman" w:hAnsi="Times New Roman" w:cs="Times New Roman"/>
              </w:rPr>
            </w:pPr>
            <w:r>
              <w:rPr>
                <w:rFonts w:eastAsia="Calibri" w:cs="Times New Roman" w:ascii="Times New Roman" w:hAnsi="Times New Roman"/>
                <w:kern w:val="0"/>
                <w:sz w:val="24"/>
                <w:szCs w:val="24"/>
                <w:lang w:val="ru-RU" w:eastAsia="en-US" w:bidi="ar-SA"/>
              </w:rPr>
              <w:t>Юридическое лицо</w:t>
            </w:r>
          </w:p>
        </w:tc>
      </w:tr>
      <w:tr>
        <w:trPr>
          <w:trHeight w:val="360"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hanging="6"/>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б</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hanging="6"/>
              <w:jc w:val="left"/>
              <w:rPr>
                <w:rFonts w:ascii="Times New Roman" w:hAnsi="Times New Roman" w:cs="Times New Roman"/>
              </w:rPr>
            </w:pPr>
            <w:r>
              <w:rPr>
                <w:rFonts w:eastAsia="Calibri" w:cs="Times New Roman" w:ascii="Times New Roman" w:hAnsi="Times New Roman"/>
                <w:kern w:val="0"/>
                <w:sz w:val="24"/>
                <w:szCs w:val="24"/>
                <w:lang w:val="ru-RU" w:eastAsia="en-US" w:bidi="ar-SA"/>
              </w:rPr>
              <w:t>Индивидуальный предприниматель</w:t>
            </w:r>
          </w:p>
        </w:tc>
      </w:tr>
      <w:tr>
        <w:trPr>
          <w:trHeight w:val="680" w:hRule="exact"/>
        </w:trPr>
        <w:tc>
          <w:tcPr>
            <w:tcW w:w="9071" w:type="dxa"/>
            <w:gridSpan w:val="3"/>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hanging="6"/>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t>1.2. В течение какого периода времени Ваш бизнес осуществляет свою деятельность? (пожалуйста, выберите один вариант ответа)</w:t>
            </w:r>
          </w:p>
          <w:p>
            <w:pPr>
              <w:pStyle w:val="Normal"/>
              <w:widowControl/>
              <w:spacing w:lineRule="exact" w:line="240" w:before="0" w:after="0"/>
              <w:ind w:hanging="7"/>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p>
            <w:pPr>
              <w:pStyle w:val="Normal"/>
              <w:widowControl/>
              <w:spacing w:lineRule="exact" w:line="240" w:before="0" w:after="0"/>
              <w:ind w:hanging="7"/>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p>
            <w:pPr>
              <w:pStyle w:val="Normal"/>
              <w:widowControl/>
              <w:spacing w:lineRule="exact" w:line="240" w:before="0" w:after="0"/>
              <w:ind w:hanging="7"/>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p>
            <w:pPr>
              <w:pStyle w:val="Normal"/>
              <w:widowControl/>
              <w:spacing w:lineRule="exact" w:line="240" w:before="0" w:after="0"/>
              <w:ind w:hanging="7"/>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p>
            <w:pPr>
              <w:pStyle w:val="Normal"/>
              <w:widowControl/>
              <w:spacing w:lineRule="exact" w:line="240" w:before="0" w:after="0"/>
              <w:ind w:hanging="7"/>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p>
            <w:pPr>
              <w:pStyle w:val="Normal"/>
              <w:widowControl/>
              <w:spacing w:lineRule="exact" w:line="240" w:before="0" w:after="0"/>
              <w:ind w:hanging="7"/>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а</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Менее 1 года</w:t>
            </w:r>
          </w:p>
        </w:tc>
      </w:tr>
      <w:tr>
        <w:trPr>
          <w:trHeight w:val="335"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б</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left"/>
              <w:rPr>
                <w:rFonts w:ascii="Times New Roman" w:hAnsi="Times New Roman" w:cs="Times New Roman"/>
              </w:rPr>
            </w:pPr>
            <w:r>
              <w:rPr>
                <w:rFonts w:eastAsia="Calibri" w:cs="Times New Roman" w:ascii="Times New Roman" w:hAnsi="Times New Roman"/>
                <w:kern w:val="0"/>
                <w:sz w:val="24"/>
                <w:szCs w:val="24"/>
                <w:lang w:val="ru-RU" w:eastAsia="en-US" w:bidi="ar-SA"/>
              </w:rPr>
              <w:t>От 1 года до 3 лет</w:t>
            </w:r>
          </w:p>
        </w:tc>
      </w:tr>
      <w:tr>
        <w:trPr>
          <w:trHeight w:val="335"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в</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left"/>
              <w:rPr>
                <w:rFonts w:ascii="Times New Roman" w:hAnsi="Times New Roman" w:cs="Times New Roman"/>
              </w:rPr>
            </w:pPr>
            <w:r>
              <w:rPr>
                <w:rFonts w:eastAsia="Calibri" w:cs="Times New Roman" w:ascii="Times New Roman" w:hAnsi="Times New Roman"/>
                <w:kern w:val="0"/>
                <w:sz w:val="24"/>
                <w:szCs w:val="24"/>
                <w:lang w:val="ru-RU" w:eastAsia="en-US" w:bidi="ar-SA"/>
              </w:rPr>
              <w:t>От 3 до 5 лет</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г</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left"/>
              <w:rPr>
                <w:rFonts w:ascii="Times New Roman" w:hAnsi="Times New Roman" w:cs="Times New Roman"/>
              </w:rPr>
            </w:pPr>
            <w:r>
              <w:rPr>
                <w:rFonts w:eastAsia="Calibri" w:cs="Times New Roman" w:ascii="Times New Roman" w:hAnsi="Times New Roman"/>
                <w:kern w:val="0"/>
                <w:sz w:val="24"/>
                <w:szCs w:val="24"/>
                <w:lang w:val="ru-RU" w:eastAsia="en-US" w:bidi="ar-SA"/>
              </w:rPr>
              <w:t>Более 5 лет</w:t>
            </w:r>
          </w:p>
        </w:tc>
      </w:tr>
      <w:tr>
        <w:trPr>
          <w:trHeight w:val="718" w:hRule="exact"/>
        </w:trPr>
        <w:tc>
          <w:tcPr>
            <w:tcW w:w="9071" w:type="dxa"/>
            <w:gridSpan w:val="3"/>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t>1.3. Какова численность сотрудников вашей организации в настоящее время? (пожалуйста, выберите один вариант ответа)</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а</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left"/>
              <w:rPr>
                <w:rFonts w:ascii="Times New Roman" w:hAnsi="Times New Roman" w:cs="Times New Roman"/>
              </w:rPr>
            </w:pPr>
            <w:r>
              <w:rPr>
                <w:rFonts w:eastAsia="Calibri" w:cs="Times New Roman" w:ascii="Times New Roman" w:hAnsi="Times New Roman"/>
                <w:kern w:val="0"/>
                <w:sz w:val="24"/>
                <w:szCs w:val="24"/>
                <w:lang w:val="ru-RU" w:eastAsia="en-US" w:bidi="ar-SA"/>
              </w:rPr>
              <w:t>До 15 человек</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б</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left"/>
              <w:rPr>
                <w:rFonts w:ascii="Times New Roman" w:hAnsi="Times New Roman" w:cs="Times New Roman"/>
              </w:rPr>
            </w:pPr>
            <w:r>
              <w:rPr>
                <w:rFonts w:eastAsia="Calibri" w:cs="Times New Roman" w:ascii="Times New Roman" w:hAnsi="Times New Roman"/>
                <w:kern w:val="0"/>
                <w:sz w:val="24"/>
                <w:szCs w:val="24"/>
                <w:lang w:val="ru-RU" w:eastAsia="en-US" w:bidi="ar-SA"/>
              </w:rPr>
              <w:t>От 16 до 100 человек</w:t>
            </w:r>
          </w:p>
        </w:tc>
      </w:tr>
      <w:tr>
        <w:trPr>
          <w:trHeight w:val="335"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в</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left"/>
              <w:rPr>
                <w:rFonts w:ascii="Times New Roman" w:hAnsi="Times New Roman" w:cs="Times New Roman"/>
              </w:rPr>
            </w:pPr>
            <w:r>
              <w:rPr>
                <w:rFonts w:eastAsia="Calibri" w:cs="Times New Roman" w:ascii="Times New Roman" w:hAnsi="Times New Roman"/>
                <w:kern w:val="0"/>
                <w:sz w:val="24"/>
                <w:szCs w:val="24"/>
                <w:lang w:val="ru-RU" w:eastAsia="en-US" w:bidi="ar-SA"/>
              </w:rPr>
              <w:t>От 101 до 250 человек</w:t>
            </w:r>
          </w:p>
        </w:tc>
      </w:tr>
      <w:tr>
        <w:trPr>
          <w:trHeight w:val="328"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г</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left"/>
              <w:rPr>
                <w:rFonts w:ascii="Times New Roman" w:hAnsi="Times New Roman" w:cs="Times New Roman"/>
              </w:rPr>
            </w:pPr>
            <w:r>
              <w:rPr>
                <w:rFonts w:eastAsia="Calibri" w:cs="Times New Roman" w:ascii="Times New Roman" w:hAnsi="Times New Roman"/>
                <w:kern w:val="0"/>
                <w:sz w:val="24"/>
                <w:szCs w:val="24"/>
                <w:lang w:val="ru-RU" w:eastAsia="en-US" w:bidi="ar-SA"/>
              </w:rPr>
              <w:t>От 251 до 1000 человек</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д</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Свыше 1000 человек</w:t>
            </w:r>
          </w:p>
        </w:tc>
      </w:tr>
      <w:tr>
        <w:trPr>
          <w:trHeight w:val="880" w:hRule="exact"/>
        </w:trPr>
        <w:tc>
          <w:tcPr>
            <w:tcW w:w="9071" w:type="dxa"/>
            <w:gridSpan w:val="3"/>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t>1.4. Какую должность Вы занимаете в организации, которую Вы представляете? (пожалуйста, выберите все подходящие варианты ответа)</w:t>
            </w:r>
          </w:p>
        </w:tc>
      </w:tr>
      <w:tr>
        <w:trPr>
          <w:trHeight w:val="385"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а</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Собственник бизнеса (совладелец)</w:t>
            </w:r>
          </w:p>
        </w:tc>
      </w:tr>
      <w:tr>
        <w:trPr>
          <w:trHeight w:val="66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br/>
              <w:t>б</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Руководитель высшего звена (генеральный директор, заместитель генерального директора или иная аналогичная позиция)</w:t>
            </w:r>
          </w:p>
        </w:tc>
      </w:tr>
      <w:tr>
        <w:trPr>
          <w:trHeight w:val="700"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28"/>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в</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2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Руководитель среднего звена (руководитель управления / подразделения / отдела)</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г</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Неруководящий сотрудник</w:t>
            </w:r>
          </w:p>
        </w:tc>
      </w:tr>
      <w:tr>
        <w:trPr>
          <w:trHeight w:val="939" w:hRule="exact"/>
        </w:trPr>
        <w:tc>
          <w:tcPr>
            <w:tcW w:w="9071" w:type="dxa"/>
            <w:gridSpan w:val="3"/>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2"/>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r>
          </w:p>
          <w:p>
            <w:pPr>
              <w:pStyle w:val="Normal"/>
              <w:widowControl/>
              <w:spacing w:lineRule="exact" w:line="240" w:before="0" w:after="0"/>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t>1.5. Какова примерная величина годового оборота бизнеса, который Вы представляете? (пожалуйста, выберите один вариант ответа)</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5"/>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а</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5"/>
              <w:jc w:val="left"/>
              <w:rPr>
                <w:rFonts w:ascii="Times New Roman" w:hAnsi="Times New Roman" w:cs="Times New Roman"/>
              </w:rPr>
            </w:pPr>
            <w:r>
              <w:rPr>
                <w:rFonts w:eastAsia="Calibri" w:cs="Times New Roman" w:ascii="Times New Roman" w:hAnsi="Times New Roman"/>
                <w:kern w:val="0"/>
                <w:sz w:val="24"/>
                <w:szCs w:val="24"/>
                <w:lang w:val="ru-RU" w:eastAsia="en-US" w:bidi="ar-SA"/>
              </w:rPr>
              <w:t>До 120 млн. рублей</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б</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От 120 млн. рублей до 800 млн. рублей</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в</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От 800 млн. рублей до 2000 млн. рублей</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г</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Более 2000 млн. рублей</w:t>
            </w:r>
          </w:p>
        </w:tc>
      </w:tr>
      <w:tr>
        <w:trPr>
          <w:trHeight w:val="1186" w:hRule="exact"/>
        </w:trPr>
        <w:tc>
          <w:tcPr>
            <w:tcW w:w="9071" w:type="dxa"/>
            <w:gridSpan w:val="3"/>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r>
          </w:p>
          <w:p>
            <w:pPr>
              <w:pStyle w:val="Normal"/>
              <w:widowControl/>
              <w:spacing w:lineRule="exact" w:line="240" w:before="0" w:after="0"/>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t>1.6. К какой сфере экономической деятельности относится Ваш бизнес, который Вы представляете? (пожалуйста, отметьте основной вид деятельности бизнеса, который Вы представляете)</w:t>
            </w:r>
          </w:p>
          <w:p>
            <w:pPr>
              <w:pStyle w:val="Normal"/>
              <w:widowControl/>
              <w:spacing w:lineRule="exact" w:line="240" w:before="0" w:after="0"/>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1</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5"/>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услуг дошкольного образования</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2</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5"/>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услуг общего образования</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3</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5"/>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услуг среднего профессионального образования</w:t>
            </w:r>
          </w:p>
        </w:tc>
      </w:tr>
      <w:tr>
        <w:trPr>
          <w:trHeight w:val="328"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4</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5"/>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услуг дополнительного образования детей</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5</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5"/>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услуг детского отдыха и оздоровления</w:t>
            </w:r>
          </w:p>
        </w:tc>
      </w:tr>
      <w:tr>
        <w:trPr>
          <w:trHeight w:val="376"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6</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5"/>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медицинских услуг</w:t>
            </w:r>
          </w:p>
        </w:tc>
      </w:tr>
      <w:tr>
        <w:trPr>
          <w:trHeight w:val="603"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7</w:t>
            </w:r>
          </w:p>
          <w:p>
            <w:pPr>
              <w:pStyle w:val="Normal"/>
              <w:widowControl/>
              <w:spacing w:lineRule="exact" w:line="240" w:before="0" w:after="0"/>
              <w:ind w:firstLine="136"/>
              <w:jc w:val="center"/>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Рынок услуг розничной торговли лекарственными препаратами, медицинскими изделиями и сопутствующими товарами</w:t>
            </w:r>
          </w:p>
        </w:tc>
      </w:tr>
      <w:tr>
        <w:trPr>
          <w:trHeight w:val="57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8</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психолого-педагогического сопровождения детей с ограниченными возможностями здоровья</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9</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социальных услуг</w:t>
            </w:r>
          </w:p>
        </w:tc>
      </w:tr>
      <w:tr>
        <w:trPr>
          <w:trHeight w:val="335"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w:t>
            </w:r>
            <w:r>
              <w:rPr>
                <w:rFonts w:eastAsia="Calibri" w:cs="Times New Roman" w:ascii="Times New Roman" w:hAnsi="Times New Roman"/>
                <w:kern w:val="0"/>
                <w:sz w:val="24"/>
                <w:szCs w:val="24"/>
                <w:lang w:val="ru-RU" w:eastAsia="en-US" w:bidi="en-US"/>
              </w:rPr>
              <w:t>0</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ритуальных услуг</w:t>
            </w:r>
          </w:p>
        </w:tc>
      </w:tr>
      <w:tr>
        <w:trPr>
          <w:trHeight w:val="335"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11</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теплоснабжения (производство тепловой энергии)</w:t>
            </w:r>
          </w:p>
        </w:tc>
      </w:tr>
      <w:tr>
        <w:trPr>
          <w:trHeight w:val="652"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12</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услуг по сбору и транспортированию твердых коммунальных отходов</w:t>
            </w:r>
          </w:p>
        </w:tc>
      </w:tr>
      <w:tr>
        <w:trPr>
          <w:trHeight w:val="335"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13</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выполнения работ по благоустройству городской среды</w:t>
            </w:r>
          </w:p>
        </w:tc>
      </w:tr>
      <w:tr>
        <w:trPr>
          <w:trHeight w:val="558"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14</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выполнения работ по содержанию и текущему ремонту общего имущества собственников помещений в многоквартирном доме</w:t>
            </w:r>
          </w:p>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15</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поставки сжиженного газа в баллонах</w:t>
            </w:r>
          </w:p>
        </w:tc>
      </w:tr>
      <w:tr>
        <w:trPr>
          <w:trHeight w:val="655"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16</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купли-продажи электрической энергии (мощности) на розничном рынке электрической энергии (мощности)</w:t>
            </w:r>
          </w:p>
        </w:tc>
      </w:tr>
      <w:tr>
        <w:trPr>
          <w:trHeight w:val="88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17</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r>
      <w:tr>
        <w:trPr>
          <w:trHeight w:val="648"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18</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оказания услуг по перевозке пассажиров автомобильным транспортом по муниципальным маршрутам регулярных перевозок</w:t>
            </w:r>
          </w:p>
        </w:tc>
      </w:tr>
      <w:tr>
        <w:trPr>
          <w:trHeight w:val="620"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19</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оказания услуг по перевозке пассажиров автомобильным транспортом по межмуниципальным маршрутам регулярных перевозок</w:t>
            </w:r>
          </w:p>
        </w:tc>
      </w:tr>
      <w:tr>
        <w:trPr>
          <w:trHeight w:val="616"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20</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 xml:space="preserve">Рынок оказания услуг по перевозке пассажиров и багажа легковым такси </w:t>
              <w:br/>
              <w:t>на территории субъекта Российской Федерации</w:t>
            </w:r>
          </w:p>
        </w:tc>
      </w:tr>
      <w:tr>
        <w:trPr>
          <w:trHeight w:val="335"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21</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оказания услуг по ремонту автотранспортных средств</w:t>
            </w:r>
          </w:p>
        </w:tc>
      </w:tr>
      <w:tr>
        <w:trPr>
          <w:trHeight w:val="588"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22</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услуг связи, в том числе услуг по предоставлению широкополосного доступа к информационно-телекоммуникационной сети "Интернет"</w:t>
            </w:r>
          </w:p>
        </w:tc>
      </w:tr>
      <w:tr>
        <w:trPr>
          <w:trHeight w:val="558"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23</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жилищного строительства (за исключением Московского фонда реновации жилой застройки и индивидуального жилищного строительства)</w:t>
            </w:r>
          </w:p>
        </w:tc>
      </w:tr>
      <w:tr>
        <w:trPr>
          <w:trHeight w:val="652"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24</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строительства объектов капитального строительства, за исключением жилищного и дорожного строительства</w:t>
            </w:r>
          </w:p>
        </w:tc>
      </w:tr>
      <w:tr>
        <w:trPr>
          <w:trHeight w:val="328"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25</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дорожной деятельности (за исключением проектирования)</w:t>
            </w:r>
          </w:p>
        </w:tc>
      </w:tr>
      <w:tr>
        <w:trPr>
          <w:trHeight w:val="335"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26</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архитектурно-строительного проектирования</w:t>
            </w:r>
          </w:p>
        </w:tc>
      </w:tr>
      <w:tr>
        <w:trPr>
          <w:trHeight w:val="328"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27</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кадастровых и землеустроительных работ</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28</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реализации сельскохозяйственной продукции</w:t>
            </w:r>
          </w:p>
        </w:tc>
      </w:tr>
      <w:tr>
        <w:trPr>
          <w:trHeight w:val="565"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29</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лабораторных исследований для выдачи ветеринарных сопроводительных документов</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30</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племенного животноводства</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31</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семеноводства</w:t>
            </w:r>
          </w:p>
        </w:tc>
      </w:tr>
      <w:tr>
        <w:trPr>
          <w:trHeight w:val="328"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32</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вылова водных биоресурсов</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33</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переработки водных биоресурсов</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34</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товарной аквакультуры</w:t>
            </w:r>
          </w:p>
        </w:tc>
      </w:tr>
      <w:tr>
        <w:trPr>
          <w:trHeight w:val="577"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en-US" w:eastAsia="en-US" w:bidi="en-US"/>
              </w:rPr>
              <w:t>35</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добычи общераспространенных полезных ископаемых на участках недр местного значения</w:t>
            </w:r>
          </w:p>
          <w:p>
            <w:pPr>
              <w:pStyle w:val="Normal"/>
              <w:widowControl/>
              <w:spacing w:lineRule="exact" w:line="240" w:before="0" w:after="0"/>
              <w:ind w:firstLine="108"/>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rHeight w:val="349"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36</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нефтепродуктов</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37</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легкой промышленности</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38</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обработки древесины и производства изделий из дерева</w:t>
            </w:r>
          </w:p>
        </w:tc>
      </w:tr>
      <w:tr>
        <w:trPr>
          <w:trHeight w:val="335"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39</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производства кирпича</w:t>
            </w:r>
          </w:p>
        </w:tc>
      </w:tr>
      <w:tr>
        <w:trPr>
          <w:trHeight w:val="331"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40</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производства бетона</w:t>
            </w:r>
          </w:p>
        </w:tc>
      </w:tr>
      <w:tr>
        <w:trPr>
          <w:trHeight w:val="335" w:hRule="exact"/>
        </w:trPr>
        <w:tc>
          <w:tcPr>
            <w:tcW w:w="709"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41</w:t>
            </w:r>
          </w:p>
        </w:tc>
        <w:tc>
          <w:tcPr>
            <w:tcW w:w="8362"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Сфера наружной рекламы</w:t>
            </w:r>
          </w:p>
        </w:tc>
      </w:tr>
      <w:tr>
        <w:trPr>
          <w:trHeight w:val="811" w:hRule="exact"/>
        </w:trPr>
        <w:tc>
          <w:tcPr>
            <w:tcW w:w="9071" w:type="dxa"/>
            <w:gridSpan w:val="3"/>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136"/>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t>1.7. Основной продукцией (товаром, работой, услугой) бизнеса, который Вы представляете, является (пожалуйста, выберите один вариант ответа)</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а</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Услуги</w:t>
            </w:r>
          </w:p>
        </w:tc>
      </w:tr>
      <w:tr>
        <w:trPr>
          <w:trHeight w:val="25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б</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Сырье и материалы для дальнейшей переработки</w:t>
            </w:r>
          </w:p>
        </w:tc>
      </w:tr>
      <w:tr>
        <w:trPr>
          <w:trHeight w:val="424"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в</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Компоненты для производства конечной продукции</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г</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Конечная продукция</w:t>
            </w:r>
          </w:p>
        </w:tc>
      </w:tr>
      <w:tr>
        <w:trPr>
          <w:trHeight w:val="687"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д</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Бизнес осуществляет торговлю или дистрибуцию товаров и услуг, произведенных другими компаниями</w:t>
            </w:r>
          </w:p>
        </w:tc>
      </w:tr>
      <w:tr>
        <w:trPr>
          <w:trHeight w:val="324"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е</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Другое (пожалуйста, укажите)</w:t>
            </w:r>
          </w:p>
        </w:tc>
      </w:tr>
      <w:tr>
        <w:trPr>
          <w:trHeight w:val="1306" w:hRule="exact"/>
        </w:trPr>
        <w:tc>
          <w:tcPr>
            <w:tcW w:w="9071" w:type="dxa"/>
            <w:gridSpan w:val="3"/>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u w:val="single"/>
              </w:rPr>
            </w:pPr>
            <w:r>
              <w:rPr>
                <w:rFonts w:eastAsia="Calibri"/>
                <w:kern w:val="0"/>
                <w:sz w:val="24"/>
                <w:szCs w:val="24"/>
                <w:lang w:val="ru-RU" w:eastAsia="en-US" w:bidi="ar-SA"/>
              </w:rPr>
            </w:r>
          </w:p>
          <w:p>
            <w:pPr>
              <w:pStyle w:val="Normal"/>
              <w:widowControl/>
              <w:spacing w:lineRule="exact" w:line="240" w:before="0" w:after="0"/>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t>1.8. Какую именно продукцию (товары, работы, услуги) реализует бизнес, который Вы представляете? (пожалуйста, укажите основную продукцию, товар, работу, услугу)</w:t>
            </w:r>
          </w:p>
        </w:tc>
      </w:tr>
      <w:tr>
        <w:trPr>
          <w:trHeight w:val="423"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а</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Продукты питания в т.ч. молочные продукты</w:t>
            </w:r>
          </w:p>
        </w:tc>
      </w:tr>
      <w:tr>
        <w:trPr>
          <w:trHeight w:val="355"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б</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Одежда</w:t>
            </w:r>
          </w:p>
        </w:tc>
      </w:tr>
      <w:tr>
        <w:trPr>
          <w:trHeight w:val="348"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в</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Мебель</w:t>
            </w:r>
          </w:p>
        </w:tc>
      </w:tr>
      <w:tr>
        <w:trPr>
          <w:trHeight w:val="35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г</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Канцтовары</w:t>
            </w:r>
          </w:p>
        </w:tc>
      </w:tr>
      <w:tr>
        <w:trPr>
          <w:trHeight w:val="344"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д</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Игрушки</w:t>
            </w:r>
          </w:p>
        </w:tc>
      </w:tr>
      <w:tr>
        <w:trPr>
          <w:trHeight w:val="41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е</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Обувь</w:t>
            </w:r>
          </w:p>
        </w:tc>
      </w:tr>
      <w:tr>
        <w:trPr>
          <w:trHeight w:val="38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ж</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Косметика</w:t>
            </w:r>
          </w:p>
        </w:tc>
      </w:tr>
      <w:tr>
        <w:trPr>
          <w:trHeight w:val="358"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з</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Бытовая химия</w:t>
            </w:r>
          </w:p>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r>
          </w:p>
        </w:tc>
      </w:tr>
      <w:tr>
        <w:trPr>
          <w:trHeight w:val="420"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и</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Выпечка</w:t>
            </w:r>
          </w:p>
        </w:tc>
      </w:tr>
      <w:tr>
        <w:trPr>
          <w:trHeight w:val="427"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к</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Морепродукты (рыба и прочее)</w:t>
            </w:r>
          </w:p>
        </w:tc>
      </w:tr>
      <w:tr>
        <w:trPr>
          <w:trHeight w:val="427"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л</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Цветы</w:t>
            </w:r>
          </w:p>
        </w:tc>
      </w:tr>
      <w:tr>
        <w:trPr>
          <w:trHeight w:val="396"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м</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Бытовые товары</w:t>
            </w:r>
          </w:p>
        </w:tc>
      </w:tr>
      <w:tr>
        <w:trPr>
          <w:trHeight w:val="430"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н</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Промышленные товары</w:t>
            </w:r>
          </w:p>
        </w:tc>
      </w:tr>
      <w:tr>
        <w:trPr>
          <w:trHeight w:val="417"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о</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Рестораны и места питания</w:t>
            </w:r>
          </w:p>
        </w:tc>
      </w:tr>
      <w:tr>
        <w:trPr>
          <w:trHeight w:val="423"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п</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Химические товары</w:t>
            </w:r>
          </w:p>
        </w:tc>
      </w:tr>
      <w:tr>
        <w:trPr>
          <w:trHeight w:val="355"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р</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Транспортные услуги</w:t>
            </w:r>
          </w:p>
        </w:tc>
      </w:tr>
      <w:tr>
        <w:trPr>
          <w:trHeight w:val="354"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с</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Медицинские услуги</w:t>
            </w:r>
          </w:p>
        </w:tc>
      </w:tr>
      <w:tr>
        <w:trPr>
          <w:trHeight w:val="43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т</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Образовательные услуги</w:t>
            </w:r>
          </w:p>
        </w:tc>
      </w:tr>
      <w:tr>
        <w:trPr>
          <w:trHeight w:val="39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у</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Услуги дошкольного образования</w:t>
            </w:r>
          </w:p>
        </w:tc>
      </w:tr>
      <w:tr>
        <w:trPr>
          <w:trHeight w:val="314"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ф</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Социальные услуги</w:t>
            </w:r>
          </w:p>
        </w:tc>
      </w:tr>
      <w:tr>
        <w:trPr>
          <w:trHeight w:val="377"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х</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Услуги  ЖКХ</w:t>
            </w:r>
          </w:p>
        </w:tc>
      </w:tr>
      <w:tr>
        <w:trPr>
          <w:trHeight w:val="433"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ц</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Гостиничные услуги</w:t>
            </w:r>
          </w:p>
        </w:tc>
      </w:tr>
      <w:tr>
        <w:trPr>
          <w:trHeight w:val="412"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ч</w:t>
            </w:r>
          </w:p>
        </w:tc>
        <w:tc>
          <w:tcPr>
            <w:tcW w:w="8504" w:type="dxa"/>
            <w:gridSpan w:val="2"/>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 xml:space="preserve">  </w:t>
            </w:r>
            <w:r>
              <w:rPr>
                <w:rFonts w:eastAsia="Calibri" w:cs="Times New Roman" w:ascii="Times New Roman" w:hAnsi="Times New Roman"/>
                <w:kern w:val="0"/>
                <w:sz w:val="24"/>
                <w:szCs w:val="24"/>
                <w:lang w:val="ru-RU" w:eastAsia="en-US" w:bidi="ar-SA"/>
              </w:rPr>
              <w:t>Другое (пожалуйста, укажите)</w:t>
            </w:r>
          </w:p>
          <w:p>
            <w:pPr>
              <w:pStyle w:val="Normal"/>
              <w:widowControl/>
              <w:spacing w:lineRule="exact" w:line="240" w:before="0" w:after="0"/>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r>
          </w:p>
        </w:tc>
      </w:tr>
      <w:tr>
        <w:trPr>
          <w:trHeight w:val="1576" w:hRule="exact"/>
        </w:trPr>
        <w:tc>
          <w:tcPr>
            <w:tcW w:w="9071" w:type="dxa"/>
            <w:gridSpan w:val="3"/>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u w:val="single"/>
              </w:rPr>
            </w:pPr>
            <w:r>
              <w:rPr>
                <w:rFonts w:eastAsia="Calibri"/>
                <w:kern w:val="0"/>
                <w:sz w:val="24"/>
                <w:szCs w:val="24"/>
                <w:lang w:val="ru-RU" w:eastAsia="en-US" w:bidi="ar-SA"/>
              </w:rPr>
            </w:r>
          </w:p>
          <w:p>
            <w:pPr>
              <w:pStyle w:val="Normal"/>
              <w:widowControl/>
              <w:spacing w:lineRule="exact" w:line="240" w:before="0" w:after="0"/>
              <w:jc w:val="both"/>
              <w:rPr>
                <w:rFonts w:ascii="Times New Roman" w:hAnsi="Times New Roman" w:cs="Times New Roman"/>
                <w:u w:val="single"/>
              </w:rPr>
            </w:pPr>
            <w:r>
              <w:rPr>
                <w:rFonts w:eastAsia="Calibri" w:cs="Times New Roman" w:ascii="Times New Roman" w:hAnsi="Times New Roman"/>
                <w:kern w:val="0"/>
                <w:sz w:val="24"/>
                <w:szCs w:val="24"/>
                <w:u w:val="single"/>
                <w:lang w:val="ru-RU" w:eastAsia="en-US" w:bidi="ar-SA"/>
              </w:rPr>
              <w:t>1.9. Какой географический рынок (рынки) является основным (рынок, на котором регулярно реализуется наибольшая доля продукции (товара, работы, услуги) для бизнеса, который Вы представляете? (пожалуйста, укажите один наиболее подходящий вариант ответа)</w:t>
            </w:r>
          </w:p>
        </w:tc>
      </w:tr>
      <w:tr>
        <w:trPr>
          <w:trHeight w:val="331"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а</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Локальный рынок</w:t>
            </w:r>
          </w:p>
        </w:tc>
      </w:tr>
      <w:tr>
        <w:trPr>
          <w:trHeight w:val="328"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б</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Региональный рынок</w:t>
            </w:r>
          </w:p>
        </w:tc>
      </w:tr>
      <w:tr>
        <w:trPr>
          <w:trHeight w:val="335"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в</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нескольких субъектов Российской Федерации</w:t>
            </w:r>
          </w:p>
        </w:tc>
      </w:tr>
      <w:tr>
        <w:trPr>
          <w:trHeight w:val="328"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г</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Рынок Российской Федерации</w:t>
            </w:r>
          </w:p>
        </w:tc>
      </w:tr>
      <w:tr>
        <w:trPr>
          <w:trHeight w:val="335"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Style w:val="212pt"/>
                <w:rFonts w:eastAsia="Courier New"/>
                <w:kern w:val="0"/>
                <w:sz w:val="24"/>
                <w:szCs w:val="24"/>
                <w:lang w:val="ru-RU" w:eastAsia="en-US" w:bidi="ar-SA"/>
              </w:rPr>
              <w:t>д</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Рынки стран СНГ</w:t>
            </w:r>
          </w:p>
        </w:tc>
      </w:tr>
      <w:tr>
        <w:trPr>
          <w:trHeight w:val="328"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е</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Рынки стран зарубежья (кроме стран СНГ)</w:t>
            </w:r>
          </w:p>
        </w:tc>
      </w:tr>
      <w:tr>
        <w:trPr>
          <w:trHeight w:val="328" w:hRule="exact"/>
        </w:trPr>
        <w:tc>
          <w:tcPr>
            <w:tcW w:w="567"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ж</w:t>
            </w:r>
          </w:p>
        </w:tc>
        <w:tc>
          <w:tcPr>
            <w:tcW w:w="8504" w:type="dxa"/>
            <w:gridSpan w:val="2"/>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ind w:firstLine="113"/>
              <w:jc w:val="left"/>
              <w:rPr>
                <w:rFonts w:ascii="Times New Roman" w:hAnsi="Times New Roman" w:cs="Times New Roman"/>
              </w:rPr>
            </w:pPr>
            <w:r>
              <w:rPr>
                <w:rFonts w:eastAsia="Calibri" w:cs="Times New Roman" w:ascii="Times New Roman" w:hAnsi="Times New Roman"/>
                <w:kern w:val="0"/>
                <w:sz w:val="24"/>
                <w:szCs w:val="24"/>
                <w:lang w:val="ru-RU" w:eastAsia="en-US" w:bidi="ar-SA"/>
              </w:rPr>
              <w:t>Другой (пожалуйста, укажите)</w:t>
            </w:r>
          </w:p>
        </w:tc>
      </w:tr>
    </w:tbl>
    <w:p>
      <w:pPr>
        <w:pStyle w:val="43"/>
        <w:keepNext w:val="true"/>
        <w:keepLines/>
        <w:shd w:val="clear" w:color="auto" w:fill="auto"/>
        <w:spacing w:lineRule="exact" w:line="240" w:before="334" w:after="253"/>
        <w:rPr>
          <w:b w:val="false"/>
          <w:b w:val="false"/>
          <w:sz w:val="24"/>
          <w:szCs w:val="24"/>
        </w:rPr>
      </w:pPr>
      <w:bookmarkStart w:id="2" w:name="bookmark3"/>
      <w:r>
        <w:rPr>
          <w:b w:val="false"/>
          <w:color w:val="000000"/>
          <w:sz w:val="24"/>
          <w:szCs w:val="24"/>
          <w:lang w:val="en-US" w:bidi="en-US"/>
        </w:rPr>
        <w:t>II</w:t>
      </w:r>
      <w:r>
        <w:rPr>
          <w:b w:val="false"/>
          <w:color w:val="000000"/>
          <w:sz w:val="24"/>
          <w:szCs w:val="24"/>
          <w:lang w:bidi="en-US"/>
        </w:rPr>
        <w:t xml:space="preserve">. </w:t>
      </w:r>
      <w:r>
        <w:rPr>
          <w:b w:val="false"/>
          <w:color w:val="000000"/>
          <w:sz w:val="24"/>
          <w:szCs w:val="24"/>
          <w:lang w:eastAsia="ru-RU" w:bidi="ru-RU"/>
        </w:rPr>
        <w:t>Оценка состояния конкуренции и конкурентной среды</w:t>
      </w:r>
      <w:bookmarkEnd w:id="2"/>
    </w:p>
    <w:p>
      <w:pPr>
        <w:pStyle w:val="Normal"/>
        <w:snapToGrid w:val="false"/>
        <w:spacing w:lineRule="auto" w:line="24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2.1. Выберите утверждение, наиболее точно характеризующее условия ведения бизнеса, который Вы представляете (пожалуйста, укажите один наиболее подходящий вариант ответа):</w:t>
      </w:r>
    </w:p>
    <w:tbl>
      <w:tblPr>
        <w:tblW w:w="8918" w:type="dxa"/>
        <w:jc w:val="left"/>
        <w:tblInd w:w="23" w:type="dxa"/>
        <w:tblLayout w:type="fixed"/>
        <w:tblCellMar>
          <w:top w:w="0" w:type="dxa"/>
          <w:left w:w="10" w:type="dxa"/>
          <w:bottom w:w="0" w:type="dxa"/>
          <w:right w:w="10" w:type="dxa"/>
        </w:tblCellMar>
        <w:tblLook w:firstRow="0" w:noVBand="0" w:lastRow="0" w:firstColumn="0" w:lastColumn="0" w:noHBand="0" w:val="0000"/>
      </w:tblPr>
      <w:tblGrid>
        <w:gridCol w:w="553"/>
        <w:gridCol w:w="8364"/>
      </w:tblGrid>
      <w:tr>
        <w:trPr>
          <w:trHeight w:val="1152" w:hRule="exact"/>
        </w:trPr>
        <w:tc>
          <w:tcPr>
            <w:tcW w:w="553" w:type="dxa"/>
            <w:tcBorders>
              <w:top w:val="single" w:sz="8" w:space="0" w:color="000000"/>
              <w:left w:val="single" w:sz="8"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ind w:right="-152" w:hanging="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а</w:t>
            </w:r>
          </w:p>
        </w:tc>
        <w:tc>
          <w:tcPr>
            <w:tcW w:w="8364" w:type="dxa"/>
            <w:tcBorders>
              <w:top w:val="single" w:sz="8" w:space="0" w:color="000000"/>
              <w:left w:val="single" w:sz="6" w:space="0" w:color="000000"/>
              <w:bottom w:val="single" w:sz="6" w:space="0" w:color="000000"/>
              <w:right w:val="single" w:sz="8"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4"/>
                <w:szCs w:val="24"/>
              </w:rPr>
              <w:t>Для сохранения рыночной позиции нашего бизнеса нет необходимости реализовывать какие-либо меры по повышению конкурентоспособности нашей продукции/работ/услуг (снижение цен, повышение качества, развитие сопутствующих услуг, иное) – нет конкуренции</w:t>
            </w:r>
          </w:p>
        </w:tc>
      </w:tr>
      <w:tr>
        <w:trPr>
          <w:trHeight w:val="1430" w:hRule="exact"/>
        </w:trPr>
        <w:tc>
          <w:tcPr>
            <w:tcW w:w="553" w:type="dxa"/>
            <w:tcBorders>
              <w:top w:val="single" w:sz="6" w:space="0" w:color="000000"/>
              <w:left w:val="single" w:sz="8"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б</w:t>
            </w:r>
          </w:p>
        </w:tc>
        <w:tc>
          <w:tcPr>
            <w:tcW w:w="8364" w:type="dxa"/>
            <w:tcBorders>
              <w:top w:val="single" w:sz="6" w:space="0" w:color="000000"/>
              <w:left w:val="single" w:sz="6" w:space="0" w:color="000000"/>
              <w:bottom w:val="single" w:sz="6" w:space="0" w:color="000000"/>
              <w:right w:val="single" w:sz="8"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4"/>
                <w:szCs w:val="24"/>
              </w:rPr>
              <w:t xml:space="preserve">Для сохранения рыночной позиции нашего бизнеса время от времени (раз </w:t>
              <w:br/>
              <w:t>в 2-3 года) может потребоваться реализация мер по повышению конкурентоспособности нашей продукции/работ/услуг (снижение цен, повышение качества, развитие сопутствующих услуг, иное) – слабая конкуренция</w:t>
            </w:r>
          </w:p>
        </w:tc>
      </w:tr>
      <w:tr>
        <w:trPr>
          <w:trHeight w:val="1085" w:hRule="exact"/>
        </w:trPr>
        <w:tc>
          <w:tcPr>
            <w:tcW w:w="553" w:type="dxa"/>
            <w:tcBorders>
              <w:top w:val="single" w:sz="6" w:space="0" w:color="000000"/>
              <w:left w:val="single" w:sz="8"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в</w:t>
            </w:r>
          </w:p>
        </w:tc>
        <w:tc>
          <w:tcPr>
            <w:tcW w:w="8364" w:type="dxa"/>
            <w:tcBorders>
              <w:top w:val="single" w:sz="6" w:space="0" w:color="000000"/>
              <w:left w:val="single" w:sz="6" w:space="0" w:color="000000"/>
              <w:bottom w:val="single" w:sz="6" w:space="0" w:color="000000"/>
              <w:right w:val="single" w:sz="8"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 умеренная конкуренция</w:t>
            </w:r>
          </w:p>
        </w:tc>
      </w:tr>
      <w:tr>
        <w:trPr>
          <w:trHeight w:val="1861" w:hRule="exact"/>
        </w:trPr>
        <w:tc>
          <w:tcPr>
            <w:tcW w:w="553" w:type="dxa"/>
            <w:tcBorders>
              <w:top w:val="single" w:sz="6" w:space="0" w:color="000000"/>
              <w:left w:val="single" w:sz="8"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г</w:t>
            </w:r>
          </w:p>
        </w:tc>
        <w:tc>
          <w:tcPr>
            <w:tcW w:w="8364" w:type="dxa"/>
            <w:tcBorders>
              <w:top w:val="single" w:sz="6" w:space="0" w:color="000000"/>
              <w:left w:val="single" w:sz="6" w:space="0" w:color="000000"/>
              <w:bottom w:val="single" w:sz="6" w:space="0" w:color="000000"/>
              <w:right w:val="single" w:sz="8"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4"/>
                <w:szCs w:val="24"/>
              </w:rPr>
              <w:t xml:space="preserve"> </w:t>
            </w:r>
            <w:r>
              <w:rPr>
                <w:rFonts w:cs="Times New Roman" w:ascii="Times New Roman" w:hAnsi="Times New Roman"/>
                <w:sz w:val="24"/>
                <w:szCs w:val="24"/>
              </w:rPr>
              <w:t xml:space="preserve">Для сохранения рыночной позиции нашего бизнеса необходимо регулярно (раз в год или чаще) предпринимать меры по повышению конкурентоспособности нашей продукции/работ/услуг (снижение цен, повышение качества, развитие сопутствующих услуг, иное), а также время </w:t>
              <w:br/>
              <w:t xml:space="preserve">от времени (раз в 2-3 года) применять новые способы ее повышения, </w:t>
              <w:br/>
              <w:t>не используемые компанией ранее, - высокая конкуренция</w:t>
            </w:r>
          </w:p>
        </w:tc>
      </w:tr>
      <w:tr>
        <w:trPr>
          <w:trHeight w:val="1551" w:hRule="exact"/>
        </w:trPr>
        <w:tc>
          <w:tcPr>
            <w:tcW w:w="553" w:type="dxa"/>
            <w:tcBorders>
              <w:top w:val="single" w:sz="6" w:space="0" w:color="000000"/>
              <w:left w:val="single" w:sz="8"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д</w:t>
            </w:r>
          </w:p>
        </w:tc>
        <w:tc>
          <w:tcPr>
            <w:tcW w:w="8364" w:type="dxa"/>
            <w:tcBorders>
              <w:top w:val="single" w:sz="6" w:space="0" w:color="000000"/>
              <w:left w:val="single" w:sz="6" w:space="0" w:color="000000"/>
              <w:bottom w:val="single" w:sz="6" w:space="0" w:color="000000"/>
              <w:right w:val="single" w:sz="8"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4"/>
                <w:szCs w:val="24"/>
              </w:rPr>
              <w:t>Для сохранения рыночной позиции нашего бизнеса необходимо постоянно (раз в год и чаще) применять новые способы повышения конкурентоспособности нашей продукции/работ/услуг (снижение цен, повышение качества, развитие сопутствующих услуг, иное), не используемые компанией ранее, – очень высокая конкуренция</w:t>
            </w:r>
          </w:p>
        </w:tc>
      </w:tr>
      <w:tr>
        <w:trPr>
          <w:trHeight w:val="349" w:hRule="exact"/>
        </w:trPr>
        <w:tc>
          <w:tcPr>
            <w:tcW w:w="553" w:type="dxa"/>
            <w:tcBorders>
              <w:top w:val="single" w:sz="6" w:space="0" w:color="000000"/>
              <w:left w:val="single" w:sz="8" w:space="0" w:color="000000"/>
              <w:bottom w:val="single" w:sz="8"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е</w:t>
            </w:r>
          </w:p>
        </w:tc>
        <w:tc>
          <w:tcPr>
            <w:tcW w:w="8364" w:type="dxa"/>
            <w:tcBorders>
              <w:top w:val="single" w:sz="6" w:space="0" w:color="000000"/>
              <w:left w:val="single" w:sz="6" w:space="0" w:color="000000"/>
              <w:bottom w:val="single" w:sz="8" w:space="0" w:color="000000"/>
              <w:right w:val="single" w:sz="8"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8"/>
                <w:szCs w:val="28"/>
              </w:rPr>
            </w:pPr>
            <w:r>
              <w:rPr>
                <w:rFonts w:cs="Times New Roman" w:ascii="Times New Roman" w:hAnsi="Times New Roman"/>
                <w:sz w:val="24"/>
                <w:szCs w:val="24"/>
              </w:rPr>
              <w:t>Затрудняюсь ответить</w:t>
            </w:r>
          </w:p>
        </w:tc>
      </w:tr>
    </w:tbl>
    <w:p>
      <w:pPr>
        <w:pStyle w:val="33"/>
        <w:shd w:val="clear" w:color="auto" w:fill="auto"/>
        <w:spacing w:lineRule="exact" w:line="240"/>
        <w:ind w:hanging="0"/>
        <w:rPr>
          <w:sz w:val="28"/>
          <w:szCs w:val="28"/>
          <w:lang w:val="ru-RU"/>
        </w:rPr>
      </w:pPr>
      <w:r>
        <w:rPr>
          <w:sz w:val="28"/>
          <w:szCs w:val="28"/>
          <w:lang w:val="ru-RU"/>
        </w:rPr>
      </w:r>
    </w:p>
    <w:p>
      <w:pPr>
        <w:pStyle w:val="Normal"/>
        <w:spacing w:lineRule="auto" w:line="240"/>
        <w:ind w:firstLine="709"/>
        <w:jc w:val="both"/>
        <w:rPr>
          <w:rFonts w:ascii="Times New Roman" w:hAnsi="Times New Roman" w:cs="Times New Roman"/>
          <w:sz w:val="24"/>
          <w:szCs w:val="24"/>
          <w:u w:val="single"/>
        </w:rPr>
      </w:pPr>
      <w:r>
        <w:rPr>
          <w:rFonts w:cs="Times New Roman" w:ascii="Times New Roman" w:hAnsi="Times New Roman"/>
          <w:sz w:val="24"/>
          <w:szCs w:val="24"/>
          <w:u w:val="single"/>
          <w:lang w:bidi="en-US"/>
        </w:rPr>
        <w:t xml:space="preserve">2.2. </w:t>
      </w:r>
      <w:r>
        <w:rPr>
          <w:rFonts w:cs="Times New Roman" w:ascii="Times New Roman" w:hAnsi="Times New Roman"/>
          <w:sz w:val="24"/>
          <w:szCs w:val="24"/>
          <w:u w:val="single"/>
        </w:rPr>
        <w:t>Укажите, какие меры по повышению конкурентоспособности продукции, работ, услуг, которые производит или предоставляет Ваш бизнес, Вы предпринимали за последние 3 года:</w:t>
      </w:r>
    </w:p>
    <w:tbl>
      <w:tblPr>
        <w:tblW w:w="8918" w:type="dxa"/>
        <w:jc w:val="left"/>
        <w:tblInd w:w="23" w:type="dxa"/>
        <w:tblLayout w:type="fixed"/>
        <w:tblCellMar>
          <w:top w:w="0" w:type="dxa"/>
          <w:left w:w="10" w:type="dxa"/>
          <w:bottom w:w="0" w:type="dxa"/>
          <w:right w:w="10" w:type="dxa"/>
        </w:tblCellMar>
        <w:tblLook w:firstRow="0" w:noVBand="0" w:lastRow="0" w:firstColumn="0" w:lastColumn="0" w:noHBand="0" w:val="0000"/>
      </w:tblPr>
      <w:tblGrid>
        <w:gridCol w:w="553"/>
        <w:gridCol w:w="8364"/>
      </w:tblGrid>
      <w:tr>
        <w:trPr>
          <w:trHeight w:val="342" w:hRule="exact"/>
        </w:trPr>
        <w:tc>
          <w:tcPr>
            <w:tcW w:w="55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а</w:t>
            </w:r>
          </w:p>
        </w:tc>
        <w:tc>
          <w:tcPr>
            <w:tcW w:w="836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ind w:firstLine="113"/>
              <w:jc w:val="both"/>
              <w:rPr>
                <w:rFonts w:ascii="Times New Roman" w:hAnsi="Times New Roman" w:cs="Times New Roman"/>
                <w:sz w:val="24"/>
                <w:szCs w:val="24"/>
              </w:rPr>
            </w:pPr>
            <w:r>
              <w:rPr>
                <w:rFonts w:cs="Times New Roman" w:ascii="Times New Roman" w:hAnsi="Times New Roman"/>
                <w:sz w:val="24"/>
                <w:szCs w:val="24"/>
              </w:rPr>
              <w:t>Обучение и переподготовка персонала</w:t>
            </w:r>
          </w:p>
        </w:tc>
      </w:tr>
      <w:tr>
        <w:trPr>
          <w:trHeight w:val="331" w:hRule="exact"/>
        </w:trPr>
        <w:tc>
          <w:tcPr>
            <w:tcW w:w="55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б</w:t>
            </w:r>
          </w:p>
        </w:tc>
        <w:tc>
          <w:tcPr>
            <w:tcW w:w="83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3"/>
              <w:jc w:val="both"/>
              <w:rPr>
                <w:rFonts w:ascii="Times New Roman" w:hAnsi="Times New Roman" w:cs="Times New Roman"/>
                <w:sz w:val="24"/>
                <w:szCs w:val="24"/>
              </w:rPr>
            </w:pPr>
            <w:r>
              <w:rPr>
                <w:rFonts w:cs="Times New Roman" w:ascii="Times New Roman" w:hAnsi="Times New Roman"/>
                <w:sz w:val="24"/>
                <w:szCs w:val="24"/>
              </w:rPr>
              <w:t>Новые способы продвижения продукции (маркетинговые стратегии)</w:t>
            </w:r>
          </w:p>
        </w:tc>
      </w:tr>
      <w:tr>
        <w:trPr>
          <w:trHeight w:val="328" w:hRule="exact"/>
        </w:trPr>
        <w:tc>
          <w:tcPr>
            <w:tcW w:w="55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в</w:t>
            </w:r>
          </w:p>
        </w:tc>
        <w:tc>
          <w:tcPr>
            <w:tcW w:w="83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3"/>
              <w:jc w:val="both"/>
              <w:rPr>
                <w:rFonts w:ascii="Times New Roman" w:hAnsi="Times New Roman" w:cs="Times New Roman"/>
                <w:sz w:val="24"/>
                <w:szCs w:val="24"/>
              </w:rPr>
            </w:pPr>
            <w:r>
              <w:rPr>
                <w:rFonts w:cs="Times New Roman" w:ascii="Times New Roman" w:hAnsi="Times New Roman"/>
                <w:sz w:val="24"/>
                <w:szCs w:val="24"/>
              </w:rPr>
              <w:t>Приобретение технического оборудования</w:t>
            </w:r>
          </w:p>
        </w:tc>
      </w:tr>
      <w:tr>
        <w:trPr>
          <w:trHeight w:val="597" w:hRule="exact"/>
        </w:trPr>
        <w:tc>
          <w:tcPr>
            <w:tcW w:w="55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г</w:t>
            </w:r>
          </w:p>
        </w:tc>
        <w:tc>
          <w:tcPr>
            <w:tcW w:w="836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ind w:firstLine="113"/>
              <w:jc w:val="both"/>
              <w:rPr>
                <w:rFonts w:ascii="Times New Roman" w:hAnsi="Times New Roman" w:cs="Times New Roman"/>
                <w:sz w:val="24"/>
                <w:szCs w:val="24"/>
              </w:rPr>
            </w:pPr>
            <w:r>
              <w:rPr>
                <w:rFonts w:cs="Times New Roman" w:ascii="Times New Roman" w:hAnsi="Times New Roman"/>
                <w:sz w:val="24"/>
                <w:szCs w:val="24"/>
              </w:rPr>
              <w:t>Разработка новых модификаций и форм производимой продукции, расширение ассортимента</w:t>
            </w:r>
          </w:p>
        </w:tc>
      </w:tr>
      <w:tr>
        <w:trPr>
          <w:trHeight w:val="577" w:hRule="exact"/>
        </w:trPr>
        <w:tc>
          <w:tcPr>
            <w:tcW w:w="55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д</w:t>
            </w:r>
          </w:p>
        </w:tc>
        <w:tc>
          <w:tcPr>
            <w:tcW w:w="836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ind w:firstLine="113"/>
              <w:jc w:val="both"/>
              <w:rPr>
                <w:rFonts w:ascii="Times New Roman" w:hAnsi="Times New Roman" w:cs="Times New Roman"/>
                <w:sz w:val="24"/>
                <w:szCs w:val="24"/>
              </w:rPr>
            </w:pPr>
            <w:r>
              <w:rPr>
                <w:rFonts w:cs="Times New Roman" w:ascii="Times New Roman" w:hAnsi="Times New Roman"/>
                <w:sz w:val="24"/>
                <w:szCs w:val="24"/>
              </w:rPr>
              <w:t>Развитие и расширение системы представительств (торговой сети, сети филиалов и проч.)</w:t>
            </w:r>
          </w:p>
        </w:tc>
      </w:tr>
      <w:tr>
        <w:trPr>
          <w:trHeight w:val="638" w:hRule="exact"/>
        </w:trPr>
        <w:tc>
          <w:tcPr>
            <w:tcW w:w="553"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е</w:t>
            </w:r>
          </w:p>
        </w:tc>
        <w:tc>
          <w:tcPr>
            <w:tcW w:w="8364"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ind w:firstLine="113"/>
              <w:jc w:val="both"/>
              <w:rPr>
                <w:rFonts w:ascii="Times New Roman" w:hAnsi="Times New Roman" w:cs="Times New Roman"/>
                <w:sz w:val="24"/>
                <w:szCs w:val="24"/>
              </w:rPr>
            </w:pPr>
            <w:r>
              <w:rPr>
                <w:rFonts w:cs="Times New Roman" w:ascii="Times New Roman" w:hAnsi="Times New Roman"/>
                <w:sz w:val="24"/>
                <w:szCs w:val="24"/>
              </w:rPr>
              <w:t>Самостоятельное проведение научно-исследовательских, опытно-конструкторских или технологических работ</w:t>
            </w:r>
          </w:p>
        </w:tc>
      </w:tr>
      <w:tr>
        <w:trPr>
          <w:trHeight w:val="328" w:hRule="exact"/>
        </w:trPr>
        <w:tc>
          <w:tcPr>
            <w:tcW w:w="55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ж</w:t>
            </w:r>
          </w:p>
        </w:tc>
        <w:tc>
          <w:tcPr>
            <w:tcW w:w="836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3"/>
              <w:jc w:val="both"/>
              <w:rPr>
                <w:rFonts w:ascii="Times New Roman" w:hAnsi="Times New Roman" w:cs="Times New Roman"/>
                <w:sz w:val="24"/>
                <w:szCs w:val="24"/>
              </w:rPr>
            </w:pPr>
            <w:r>
              <w:rPr>
                <w:rFonts w:cs="Times New Roman" w:ascii="Times New Roman" w:hAnsi="Times New Roman"/>
                <w:sz w:val="24"/>
                <w:szCs w:val="24"/>
              </w:rPr>
              <w:t>Приобретение технологий, патентов, лицензий, ноу-хау</w:t>
            </w:r>
          </w:p>
        </w:tc>
      </w:tr>
      <w:tr>
        <w:trPr>
          <w:trHeight w:val="328" w:hRule="exact"/>
        </w:trPr>
        <w:tc>
          <w:tcPr>
            <w:tcW w:w="553"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з</w:t>
            </w:r>
          </w:p>
        </w:tc>
        <w:tc>
          <w:tcPr>
            <w:tcW w:w="8364" w:type="dxa"/>
            <w:tcBorders>
              <w:top w:val="single" w:sz="6" w:space="0" w:color="000000"/>
              <w:left w:val="single" w:sz="6" w:space="0" w:color="000000"/>
              <w:bottom w:val="single" w:sz="4" w:space="0" w:color="000000"/>
              <w:right w:val="single" w:sz="6" w:space="0" w:color="000000"/>
            </w:tcBorders>
            <w:shd w:color="auto" w:fill="FFFFFF" w:val="clear"/>
          </w:tcPr>
          <w:p>
            <w:pPr>
              <w:pStyle w:val="Normal"/>
              <w:widowControl w:val="false"/>
              <w:spacing w:lineRule="exact" w:line="240" w:before="0" w:after="0"/>
              <w:ind w:firstLine="113"/>
              <w:jc w:val="both"/>
              <w:rPr>
                <w:rFonts w:ascii="Times New Roman" w:hAnsi="Times New Roman" w:cs="Times New Roman"/>
                <w:sz w:val="24"/>
                <w:szCs w:val="24"/>
              </w:rPr>
            </w:pPr>
            <w:r>
              <w:rPr>
                <w:rFonts w:cs="Times New Roman" w:ascii="Times New Roman" w:hAnsi="Times New Roman"/>
                <w:sz w:val="24"/>
                <w:szCs w:val="24"/>
              </w:rPr>
              <w:t>Другое (пожалуйста, укажите)</w:t>
            </w:r>
          </w:p>
        </w:tc>
      </w:tr>
      <w:tr>
        <w:trPr>
          <w:trHeight w:val="353" w:hRule="exact"/>
        </w:trPr>
        <w:tc>
          <w:tcPr>
            <w:tcW w:w="55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и</w:t>
            </w:r>
          </w:p>
        </w:tc>
        <w:tc>
          <w:tcPr>
            <w:tcW w:w="836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ind w:firstLine="113"/>
              <w:jc w:val="both"/>
              <w:rPr>
                <w:rFonts w:ascii="Times New Roman" w:hAnsi="Times New Roman" w:cs="Times New Roman"/>
                <w:sz w:val="24"/>
                <w:szCs w:val="24"/>
              </w:rPr>
            </w:pPr>
            <w:r>
              <w:rPr>
                <w:rFonts w:cs="Times New Roman" w:ascii="Times New Roman" w:hAnsi="Times New Roman"/>
                <w:sz w:val="24"/>
                <w:szCs w:val="24"/>
              </w:rPr>
              <w:t>Не предпринималось никаких действий</w:t>
            </w:r>
          </w:p>
        </w:tc>
      </w:tr>
    </w:tbl>
    <w:p>
      <w:pPr>
        <w:pStyle w:val="321"/>
        <w:shd w:val="clear" w:color="auto" w:fill="auto"/>
        <w:spacing w:lineRule="exact" w:line="280"/>
        <w:ind w:firstLine="709"/>
        <w:jc w:val="both"/>
        <w:rPr>
          <w:rStyle w:val="8Exact"/>
          <w:sz w:val="28"/>
          <w:szCs w:val="28"/>
          <w:u w:val="single"/>
          <w:lang w:val="ru-RU"/>
        </w:rPr>
      </w:pPr>
      <w:r>
        <w:rPr>
          <w:sz w:val="28"/>
          <w:szCs w:val="28"/>
          <w:u w:val="single"/>
          <w:lang w:val="ru-RU"/>
        </w:rPr>
      </w:r>
    </w:p>
    <w:p>
      <w:pPr>
        <w:pStyle w:val="321"/>
        <w:shd w:val="clear" w:color="auto" w:fill="auto"/>
        <w:spacing w:lineRule="auto" w:line="240"/>
        <w:ind w:firstLine="709"/>
        <w:jc w:val="both"/>
        <w:rPr>
          <w:rStyle w:val="8Exact"/>
          <w:sz w:val="24"/>
          <w:szCs w:val="24"/>
          <w:u w:val="single"/>
          <w:lang w:val="ru-RU"/>
        </w:rPr>
      </w:pPr>
      <w:r>
        <w:rPr>
          <w:rStyle w:val="8Exact"/>
          <w:sz w:val="24"/>
          <w:szCs w:val="24"/>
          <w:u w:val="single"/>
          <w:lang w:val="ru-RU"/>
        </w:rPr>
        <w:t>2.3. Оцените примерное количество конкурентов бизнеса, который Вы представляете, предлагающих аналогичную продукцию (товар, работу, услугу) или ее заменители, на основном для него рынке (пожалуйста, выберите один вариант ответа):</w:t>
      </w:r>
    </w:p>
    <w:p>
      <w:pPr>
        <w:pStyle w:val="321"/>
        <w:shd w:val="clear" w:color="auto" w:fill="auto"/>
        <w:spacing w:lineRule="auto" w:line="240"/>
        <w:ind w:hanging="0"/>
        <w:jc w:val="both"/>
        <w:rPr>
          <w:rStyle w:val="8Exact"/>
          <w:sz w:val="28"/>
          <w:szCs w:val="28"/>
          <w:u w:val="single"/>
          <w:lang w:val="ru-RU"/>
        </w:rPr>
      </w:pPr>
      <w:r>
        <w:rPr>
          <w:sz w:val="28"/>
          <w:szCs w:val="28"/>
          <w:u w:val="single"/>
          <w:lang w:val="ru-RU"/>
        </w:rPr>
      </w:r>
    </w:p>
    <w:tbl>
      <w:tblPr>
        <w:tblStyle w:val="ab"/>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67"/>
        <w:gridCol w:w="8504"/>
      </w:tblGrid>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Нет конкурентов</w:t>
            </w:r>
          </w:p>
        </w:tc>
      </w:tr>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ind w:left="-460" w:firstLine="46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ind w:right="-1237" w:hanging="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 1 до 3 конкурентов</w:t>
            </w:r>
          </w:p>
        </w:tc>
      </w:tr>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4 и более конкурентов</w:t>
            </w:r>
          </w:p>
        </w:tc>
      </w:tr>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Большое число конкурентов</w:t>
            </w:r>
          </w:p>
        </w:tc>
      </w:tr>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Затрудняюсь ответить</w:t>
            </w:r>
          </w:p>
        </w:tc>
      </w:tr>
    </w:tbl>
    <w:p>
      <w:pPr>
        <w:pStyle w:val="321"/>
        <w:shd w:val="clear" w:color="auto" w:fill="auto"/>
        <w:spacing w:lineRule="exact" w:line="240"/>
        <w:ind w:hanging="0"/>
        <w:jc w:val="both"/>
        <w:rPr>
          <w:rStyle w:val="8Exact"/>
          <w:sz w:val="28"/>
          <w:szCs w:val="28"/>
          <w:u w:val="single"/>
          <w:lang w:val="ru-RU"/>
        </w:rPr>
      </w:pPr>
      <w:r>
        <w:rPr>
          <w:sz w:val="28"/>
          <w:szCs w:val="28"/>
          <w:u w:val="single"/>
          <w:lang w:val="ru-RU"/>
        </w:rPr>
      </w:r>
    </w:p>
    <w:p>
      <w:pPr>
        <w:pStyle w:val="PlainText"/>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2.4. Как изменилось число конкурентов бизнеса, который вы представляете, на основном рынке товаров и услуг за последние 3 года? (пожалуйста, выберите один вариант ответа):</w:t>
      </w:r>
    </w:p>
    <w:p>
      <w:pPr>
        <w:pStyle w:val="PlainText"/>
        <w:spacing w:lineRule="exact" w:line="280"/>
        <w:rPr>
          <w:rFonts w:ascii="Times New Roman" w:hAnsi="Times New Roman" w:cs="Times New Roman"/>
          <w:sz w:val="24"/>
          <w:szCs w:val="24"/>
        </w:rPr>
      </w:pPr>
      <w:r>
        <w:rPr>
          <w:rFonts w:cs="Times New Roman" w:ascii="Times New Roman" w:hAnsi="Times New Roman"/>
          <w:sz w:val="24"/>
          <w:szCs w:val="24"/>
        </w:rPr>
      </w:r>
    </w:p>
    <w:tbl>
      <w:tblPr>
        <w:tblStyle w:val="ab"/>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567"/>
        <w:gridCol w:w="8504"/>
      </w:tblGrid>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а</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Увеличилось на 1-3 конкурента</w:t>
            </w:r>
          </w:p>
        </w:tc>
      </w:tr>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б</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Увеличилось более чем на 4 конкурента</w:t>
            </w:r>
          </w:p>
        </w:tc>
      </w:tr>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в</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Сократилось на 1-3 конкурента</w:t>
            </w:r>
          </w:p>
        </w:tc>
      </w:tr>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г</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Сократилось более чем на 4 конкурента</w:t>
            </w:r>
          </w:p>
        </w:tc>
      </w:tr>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д</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Не изменилось</w:t>
            </w:r>
          </w:p>
        </w:tc>
      </w:tr>
      <w:tr>
        <w:trPr/>
        <w:tc>
          <w:tcPr>
            <w:tcW w:w="567"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е</w:t>
            </w:r>
          </w:p>
        </w:tc>
        <w:tc>
          <w:tcPr>
            <w:tcW w:w="850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Затрудняюсь ответить</w:t>
            </w:r>
          </w:p>
        </w:tc>
      </w:tr>
    </w:tbl>
    <w:p>
      <w:pPr>
        <w:pStyle w:val="321"/>
        <w:shd w:val="clear" w:color="auto" w:fill="auto"/>
        <w:spacing w:lineRule="auto" w:line="240"/>
        <w:ind w:firstLine="709"/>
        <w:jc w:val="both"/>
        <w:rPr>
          <w:rStyle w:val="8Exact"/>
          <w:sz w:val="28"/>
          <w:szCs w:val="28"/>
          <w:u w:val="single"/>
          <w:lang w:val="ru-RU"/>
        </w:rPr>
      </w:pPr>
      <w:r>
        <w:rPr>
          <w:sz w:val="28"/>
          <w:szCs w:val="28"/>
          <w:u w:val="single"/>
          <w:lang w:val="ru-RU"/>
        </w:rPr>
      </w:r>
    </w:p>
    <w:p>
      <w:pPr>
        <w:pStyle w:val="321"/>
        <w:shd w:val="clear" w:color="auto" w:fill="auto"/>
        <w:spacing w:lineRule="auto" w:line="240"/>
        <w:ind w:firstLine="709"/>
        <w:jc w:val="both"/>
        <w:rPr>
          <w:sz w:val="24"/>
          <w:szCs w:val="24"/>
          <w:u w:val="single"/>
          <w:lang w:val="ru-RU"/>
        </w:rPr>
      </w:pPr>
      <w:r>
        <w:rPr>
          <w:rStyle w:val="8Exact"/>
          <w:sz w:val="24"/>
          <w:szCs w:val="24"/>
          <w:u w:val="single"/>
          <w:lang w:val="ru-RU"/>
        </w:rPr>
        <w:t>2.5. Оцените качество официальной информации о состоянии</w:t>
      </w:r>
      <w:r>
        <w:rPr>
          <w:sz w:val="24"/>
          <w:szCs w:val="24"/>
          <w:u w:val="single"/>
          <w:lang w:val="ru-RU"/>
        </w:rPr>
        <w:t xml:space="preserve"> </w:t>
      </w:r>
      <w:r>
        <w:rPr>
          <w:rStyle w:val="8Exact"/>
          <w:sz w:val="24"/>
          <w:szCs w:val="24"/>
          <w:u w:val="single"/>
          <w:lang w:val="ru-RU"/>
        </w:rPr>
        <w:t>конкурентной среды на рынках товаров и услуг Волгоградской области, размещаемой в открытом доступе:</w:t>
      </w:r>
    </w:p>
    <w:p>
      <w:pPr>
        <w:pStyle w:val="PlainText"/>
        <w:spacing w:lineRule="exact" w:line="240"/>
        <w:jc w:val="both"/>
        <w:rPr>
          <w:rFonts w:ascii="Times New Roman" w:hAnsi="Times New Roman" w:cs="Times New Roman"/>
          <w:sz w:val="28"/>
          <w:szCs w:val="28"/>
          <w:u w:val="single"/>
        </w:rPr>
      </w:pPr>
      <w:r>
        <w:rPr>
          <w:rFonts w:cs="Times New Roman" w:ascii="Times New Roman" w:hAnsi="Times New Roman"/>
          <w:sz w:val="28"/>
          <w:szCs w:val="28"/>
          <w:u w:val="single"/>
        </w:rPr>
      </w:r>
    </w:p>
    <w:tbl>
      <w:tblPr>
        <w:tblStyle w:val="ab"/>
        <w:tblW w:w="9072"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3402"/>
        <w:gridCol w:w="776"/>
        <w:gridCol w:w="1134"/>
        <w:gridCol w:w="1134"/>
        <w:gridCol w:w="993"/>
        <w:gridCol w:w="1632"/>
      </w:tblGrid>
      <w:tr>
        <w:trPr>
          <w:trHeight w:val="1837" w:hRule="atLeast"/>
          <w:cantSplit w:val="true"/>
        </w:trPr>
        <w:tc>
          <w:tcPr>
            <w:tcW w:w="3402"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776" w:type="dxa"/>
            <w:tcBorders>
              <w:top w:val="single" w:sz="6" w:space="0" w:color="000000"/>
              <w:left w:val="single" w:sz="6" w:space="0" w:color="000000"/>
              <w:bottom w:val="single" w:sz="6" w:space="0" w:color="000000"/>
              <w:right w:val="single" w:sz="6" w:space="0" w:color="000000"/>
            </w:tcBorders>
            <w:textDirection w:val="btLr"/>
          </w:tcPr>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Удовлетвори-</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тельное</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134" w:type="dxa"/>
            <w:tcBorders>
              <w:top w:val="single" w:sz="6" w:space="0" w:color="000000"/>
              <w:left w:val="single" w:sz="6" w:space="0" w:color="000000"/>
              <w:bottom w:val="single" w:sz="6" w:space="0" w:color="000000"/>
              <w:right w:val="single" w:sz="6" w:space="0" w:color="000000"/>
            </w:tcBorders>
            <w:textDirection w:val="btLr"/>
          </w:tcPr>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Скорее</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удовлетвори-</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тельное</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134" w:type="dxa"/>
            <w:tcBorders>
              <w:top w:val="single" w:sz="6" w:space="0" w:color="000000"/>
              <w:left w:val="single" w:sz="6" w:space="0" w:color="000000"/>
              <w:bottom w:val="single" w:sz="6" w:space="0" w:color="000000"/>
              <w:right w:val="single" w:sz="6" w:space="0" w:color="000000"/>
            </w:tcBorders>
            <w:textDirection w:val="btLr"/>
          </w:tcPr>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Скорее</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неудовлетвори-</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тельное</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extDirection w:val="btLr"/>
          </w:tcPr>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Неудовлетво</w:t>
              <w:softHyphen/>
              <w:t>рительное</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632" w:type="dxa"/>
            <w:tcBorders>
              <w:top w:val="single" w:sz="6" w:space="0" w:color="000000"/>
              <w:left w:val="single" w:sz="6" w:space="0" w:color="000000"/>
              <w:bottom w:val="single" w:sz="6" w:space="0" w:color="000000"/>
              <w:right w:val="single" w:sz="6" w:space="0" w:color="000000"/>
            </w:tcBorders>
            <w:textDirection w:val="btLr"/>
          </w:tcPr>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Затрудняюсь</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ответить/ мне</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ничего не известно о такой</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информации</w:t>
            </w:r>
          </w:p>
          <w:p>
            <w:pPr>
              <w:pStyle w:val="PlainText"/>
              <w:widowControl/>
              <w:spacing w:lineRule="exact" w:line="240" w:before="0" w:after="0"/>
              <w:ind w:left="113" w:right="113" w:hanging="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402"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Уровень доступности</w:t>
            </w:r>
          </w:p>
        </w:tc>
        <w:tc>
          <w:tcPr>
            <w:tcW w:w="776"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13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13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632"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402"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both"/>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Уровень понятности</w:t>
            </w:r>
          </w:p>
        </w:tc>
        <w:tc>
          <w:tcPr>
            <w:tcW w:w="776"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13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13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632"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r>
        <w:trPr/>
        <w:tc>
          <w:tcPr>
            <w:tcW w:w="3402"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t>Удобство получения</w:t>
            </w:r>
          </w:p>
        </w:tc>
        <w:tc>
          <w:tcPr>
            <w:tcW w:w="776"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13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134"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c>
          <w:tcPr>
            <w:tcW w:w="1632" w:type="dxa"/>
            <w:tcBorders>
              <w:top w:val="single" w:sz="6" w:space="0" w:color="000000"/>
              <w:left w:val="single" w:sz="6" w:space="0" w:color="000000"/>
              <w:bottom w:val="single" w:sz="6" w:space="0" w:color="000000"/>
              <w:right w:val="single" w:sz="6" w:space="0" w:color="000000"/>
            </w:tcBorders>
          </w:tcPr>
          <w:p>
            <w:pPr>
              <w:pStyle w:val="PlainText"/>
              <w:widowControl/>
              <w:spacing w:lineRule="exact" w:line="240" w:before="0" w:after="0"/>
              <w:jc w:val="center"/>
              <w:rPr>
                <w:rFonts w:ascii="Times New Roman" w:hAnsi="Times New Roman" w:cs="Times New Roman"/>
                <w:sz w:val="24"/>
                <w:szCs w:val="24"/>
              </w:rPr>
            </w:pPr>
            <w:r>
              <w:rPr>
                <w:rFonts w:eastAsia="Calibri" w:cs="Times New Roman" w:ascii="Times New Roman" w:hAnsi="Times New Roman"/>
                <w:kern w:val="0"/>
                <w:sz w:val="24"/>
                <w:szCs w:val="24"/>
                <w:lang w:val="ru-RU" w:eastAsia="en-US" w:bidi="ar-SA"/>
              </w:rPr>
            </w:r>
          </w:p>
        </w:tc>
      </w:tr>
    </w:tbl>
    <w:p>
      <w:pPr>
        <w:pStyle w:val="321"/>
        <w:shd w:val="clear" w:color="auto" w:fill="auto"/>
        <w:spacing w:lineRule="exact" w:line="240"/>
        <w:ind w:hanging="0"/>
        <w:rPr>
          <w:rStyle w:val="8Exact"/>
          <w:sz w:val="28"/>
          <w:szCs w:val="28"/>
          <w:lang w:val="ru-RU"/>
        </w:rPr>
      </w:pPr>
      <w:r>
        <w:rPr>
          <w:sz w:val="28"/>
          <w:szCs w:val="28"/>
          <w:lang w:val="ru-RU"/>
        </w:rPr>
      </w:r>
    </w:p>
    <w:p>
      <w:pPr>
        <w:pStyle w:val="321"/>
        <w:shd w:val="clear" w:color="auto" w:fill="auto"/>
        <w:spacing w:lineRule="auto" w:line="240"/>
        <w:ind w:firstLine="709"/>
        <w:jc w:val="both"/>
        <w:rPr>
          <w:rStyle w:val="8Exact"/>
          <w:sz w:val="24"/>
          <w:szCs w:val="24"/>
          <w:u w:val="single"/>
          <w:lang w:val="ru-RU"/>
        </w:rPr>
      </w:pPr>
      <w:r>
        <w:rPr>
          <w:rStyle w:val="8Exact"/>
          <w:sz w:val="24"/>
          <w:szCs w:val="24"/>
          <w:u w:val="single"/>
          <w:lang w:val="ru-RU"/>
        </w:rPr>
        <w:t>2.6. Оцените, пожалуйста, на Ваш взгляд, полноту размещенной комитетом экономической политики и развития Волгоградской области, и муниципальными образованиями информации о состоянии конкурентной среды на рынках товаров, работ и услуг Волгоградской области и деятельности по содействию развитию конкуренции:</w:t>
      </w:r>
    </w:p>
    <w:p>
      <w:pPr>
        <w:pStyle w:val="321"/>
        <w:shd w:val="clear" w:color="auto" w:fill="auto"/>
        <w:spacing w:lineRule="exact" w:line="240"/>
        <w:ind w:hanging="0"/>
        <w:jc w:val="both"/>
        <w:rPr>
          <w:sz w:val="28"/>
          <w:szCs w:val="28"/>
          <w:u w:val="single"/>
          <w:shd w:fill="FFFFFF" w:val="clear"/>
          <w:lang w:val="ru-RU"/>
        </w:rPr>
      </w:pPr>
      <w:r>
        <w:rPr>
          <w:sz w:val="28"/>
          <w:szCs w:val="28"/>
          <w:u w:val="single"/>
          <w:shd w:fill="FFFFFF" w:val="clear"/>
          <w:lang w:val="ru-RU"/>
        </w:rPr>
      </w:r>
    </w:p>
    <w:tbl>
      <w:tblPr>
        <w:tblStyle w:val="ab"/>
        <w:tblW w:w="9179" w:type="dxa"/>
        <w:jc w:val="left"/>
        <w:tblInd w:w="108" w:type="dxa"/>
        <w:tblLayout w:type="fixed"/>
        <w:tblCellMar>
          <w:top w:w="0" w:type="dxa"/>
          <w:left w:w="108" w:type="dxa"/>
          <w:bottom w:w="0" w:type="dxa"/>
          <w:right w:w="108" w:type="dxa"/>
        </w:tblCellMar>
        <w:tblLook w:firstRow="1" w:noVBand="1" w:lastRow="0" w:firstColumn="1" w:lastColumn="0" w:noHBand="0" w:val="04a0"/>
      </w:tblPr>
      <w:tblGrid>
        <w:gridCol w:w="4252"/>
        <w:gridCol w:w="992"/>
        <w:gridCol w:w="993"/>
        <w:gridCol w:w="851"/>
        <w:gridCol w:w="669"/>
        <w:gridCol w:w="1421"/>
      </w:tblGrid>
      <w:tr>
        <w:trPr>
          <w:trHeight w:val="2527" w:hRule="atLeast"/>
          <w:cantSplit w:val="true"/>
        </w:trPr>
        <w:tc>
          <w:tcPr>
            <w:tcW w:w="425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92" w:type="dxa"/>
            <w:tcBorders>
              <w:top w:val="single" w:sz="6" w:space="0" w:color="000000"/>
              <w:left w:val="single" w:sz="6" w:space="0" w:color="000000"/>
              <w:bottom w:val="single" w:sz="6" w:space="0" w:color="000000"/>
              <w:right w:val="single" w:sz="6" w:space="0" w:color="000000"/>
            </w:tcBorders>
            <w:textDirection w:val="btLr"/>
          </w:tcPr>
          <w:p>
            <w:pPr>
              <w:pStyle w:val="Normal"/>
              <w:widowControl/>
              <w:spacing w:lineRule="exact" w:line="240" w:before="0" w:after="0"/>
              <w:ind w:left="113" w:right="113" w:hanging="0"/>
              <w:jc w:val="left"/>
              <w:rPr>
                <w:rFonts w:ascii="Times New Roman" w:hAnsi="Times New Roman" w:cs="Times New Roman"/>
              </w:rPr>
            </w:pPr>
            <w:r>
              <w:rPr>
                <w:rFonts w:eastAsia="Calibri" w:cs="Times New Roman" w:ascii="Times New Roman" w:hAnsi="Times New Roman"/>
                <w:kern w:val="0"/>
                <w:sz w:val="24"/>
                <w:szCs w:val="24"/>
                <w:lang w:val="ru-RU" w:eastAsia="en-US" w:bidi="ar-SA"/>
              </w:rPr>
              <w:t>Удовлетворительно</w:t>
            </w:r>
          </w:p>
        </w:tc>
        <w:tc>
          <w:tcPr>
            <w:tcW w:w="993" w:type="dxa"/>
            <w:tcBorders>
              <w:top w:val="single" w:sz="6" w:space="0" w:color="000000"/>
              <w:left w:val="single" w:sz="6" w:space="0" w:color="000000"/>
              <w:bottom w:val="single" w:sz="6" w:space="0" w:color="000000"/>
              <w:right w:val="single" w:sz="6" w:space="0" w:color="000000"/>
            </w:tcBorders>
            <w:textDirection w:val="btLr"/>
          </w:tcPr>
          <w:p>
            <w:pPr>
              <w:pStyle w:val="321"/>
              <w:widowControl w:val="false"/>
              <w:shd w:val="clear" w:color="auto" w:fill="auto"/>
              <w:spacing w:lineRule="exact" w:line="240" w:before="0" w:after="0"/>
              <w:ind w:firstLine="119"/>
              <w:jc w:val="both"/>
              <w:rPr>
                <w:sz w:val="24"/>
                <w:szCs w:val="24"/>
                <w:lang w:val="ru-RU"/>
              </w:rPr>
            </w:pPr>
            <w:r>
              <w:rPr>
                <w:color w:val="000000"/>
                <w:kern w:val="0"/>
                <w:sz w:val="24"/>
                <w:szCs w:val="24"/>
                <w:lang w:val="ru-RU" w:eastAsia="ru-RU" w:bidi="ru-RU"/>
              </w:rPr>
              <w:t>Скорее</w:t>
            </w:r>
          </w:p>
          <w:p>
            <w:pPr>
              <w:pStyle w:val="321"/>
              <w:widowControl w:val="false"/>
              <w:shd w:val="clear" w:color="auto" w:fill="auto"/>
              <w:spacing w:lineRule="exact" w:line="240" w:before="0" w:after="0"/>
              <w:ind w:firstLine="119"/>
              <w:jc w:val="both"/>
              <w:rPr>
                <w:sz w:val="24"/>
                <w:szCs w:val="24"/>
                <w:lang w:val="ru-RU"/>
              </w:rPr>
            </w:pPr>
            <w:r>
              <w:rPr>
                <w:color w:val="000000"/>
                <w:kern w:val="0"/>
                <w:sz w:val="24"/>
                <w:szCs w:val="24"/>
                <w:lang w:val="ru-RU" w:eastAsia="ru-RU" w:bidi="ru-RU"/>
              </w:rPr>
              <w:t>удовлетворительно</w:t>
            </w:r>
          </w:p>
        </w:tc>
        <w:tc>
          <w:tcPr>
            <w:tcW w:w="851" w:type="dxa"/>
            <w:tcBorders>
              <w:top w:val="single" w:sz="6" w:space="0" w:color="000000"/>
              <w:left w:val="single" w:sz="6" w:space="0" w:color="000000"/>
              <w:bottom w:val="single" w:sz="6" w:space="0" w:color="000000"/>
              <w:right w:val="single" w:sz="6" w:space="0" w:color="000000"/>
            </w:tcBorders>
            <w:textDirection w:val="btLr"/>
          </w:tcPr>
          <w:p>
            <w:pPr>
              <w:pStyle w:val="321"/>
              <w:widowControl w:val="false"/>
              <w:shd w:val="clear" w:color="auto" w:fill="auto"/>
              <w:spacing w:lineRule="exact" w:line="240" w:before="0" w:after="0"/>
              <w:ind w:firstLine="119"/>
              <w:jc w:val="both"/>
              <w:rPr>
                <w:sz w:val="24"/>
                <w:szCs w:val="24"/>
                <w:lang w:val="ru-RU"/>
              </w:rPr>
            </w:pPr>
            <w:r>
              <w:rPr>
                <w:color w:val="000000"/>
                <w:kern w:val="0"/>
                <w:sz w:val="24"/>
                <w:szCs w:val="24"/>
                <w:lang w:val="ru-RU" w:eastAsia="ru-RU" w:bidi="ru-RU"/>
              </w:rPr>
              <w:t>Скорее</w:t>
            </w:r>
          </w:p>
          <w:p>
            <w:pPr>
              <w:pStyle w:val="321"/>
              <w:widowControl w:val="false"/>
              <w:shd w:val="clear" w:color="auto" w:fill="auto"/>
              <w:spacing w:lineRule="exact" w:line="240" w:before="0" w:after="0"/>
              <w:ind w:firstLine="119"/>
              <w:jc w:val="both"/>
              <w:rPr>
                <w:sz w:val="24"/>
                <w:szCs w:val="24"/>
                <w:lang w:val="ru-RU"/>
              </w:rPr>
            </w:pPr>
            <w:r>
              <w:rPr>
                <w:color w:val="000000"/>
                <w:kern w:val="0"/>
                <w:sz w:val="24"/>
                <w:szCs w:val="24"/>
                <w:lang w:val="ru-RU" w:eastAsia="ru-RU" w:bidi="ru-RU"/>
              </w:rPr>
              <w:t>неудовлетворительно</w:t>
            </w:r>
          </w:p>
        </w:tc>
        <w:tc>
          <w:tcPr>
            <w:tcW w:w="669" w:type="dxa"/>
            <w:tcBorders>
              <w:top w:val="single" w:sz="6" w:space="0" w:color="000000"/>
              <w:left w:val="single" w:sz="6" w:space="0" w:color="000000"/>
              <w:bottom w:val="single" w:sz="6" w:space="0" w:color="000000"/>
              <w:right w:val="single" w:sz="6" w:space="0" w:color="000000"/>
            </w:tcBorders>
            <w:textDirection w:val="btLr"/>
          </w:tcPr>
          <w:p>
            <w:pPr>
              <w:pStyle w:val="Normal"/>
              <w:widowControl/>
              <w:spacing w:lineRule="exact" w:line="240" w:before="0" w:after="0"/>
              <w:ind w:left="113" w:right="113" w:hanging="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Неудовлетворительно</w:t>
            </w:r>
          </w:p>
        </w:tc>
        <w:tc>
          <w:tcPr>
            <w:tcW w:w="1421" w:type="dxa"/>
            <w:tcBorders>
              <w:top w:val="single" w:sz="6" w:space="0" w:color="000000"/>
              <w:left w:val="single" w:sz="6" w:space="0" w:color="000000"/>
              <w:bottom w:val="single" w:sz="6" w:space="0" w:color="000000"/>
              <w:right w:val="single" w:sz="6" w:space="0" w:color="000000"/>
            </w:tcBorders>
            <w:textDirection w:val="btLr"/>
          </w:tcPr>
          <w:p>
            <w:pPr>
              <w:pStyle w:val="321"/>
              <w:widowControl w:val="false"/>
              <w:shd w:val="clear" w:color="auto" w:fill="auto"/>
              <w:spacing w:lineRule="exact" w:line="240" w:before="0" w:after="0"/>
              <w:ind w:right="113" w:firstLine="118"/>
              <w:jc w:val="left"/>
              <w:rPr>
                <w:color w:val="000000"/>
                <w:sz w:val="24"/>
                <w:szCs w:val="24"/>
                <w:lang w:val="ru-RU" w:eastAsia="ru-RU" w:bidi="ru-RU"/>
              </w:rPr>
            </w:pPr>
            <w:r>
              <w:rPr>
                <w:color w:val="000000"/>
                <w:kern w:val="0"/>
                <w:sz w:val="24"/>
                <w:szCs w:val="24"/>
                <w:lang w:val="ru-RU" w:eastAsia="ru-RU" w:bidi="ru-RU"/>
              </w:rPr>
              <w:t>Затрудняюсь</w:t>
            </w:r>
          </w:p>
          <w:p>
            <w:pPr>
              <w:pStyle w:val="321"/>
              <w:widowControl w:val="false"/>
              <w:shd w:val="clear" w:color="auto" w:fill="auto"/>
              <w:spacing w:lineRule="exact" w:line="240" w:before="0" w:after="0"/>
              <w:ind w:right="113" w:firstLine="118"/>
              <w:jc w:val="left"/>
              <w:rPr>
                <w:color w:val="000000"/>
                <w:sz w:val="24"/>
                <w:szCs w:val="24"/>
                <w:lang w:val="ru-RU" w:eastAsia="ru-RU" w:bidi="ru-RU"/>
              </w:rPr>
            </w:pPr>
            <w:r>
              <w:rPr>
                <w:color w:val="000000"/>
                <w:kern w:val="0"/>
                <w:sz w:val="24"/>
                <w:szCs w:val="24"/>
                <w:lang w:val="ru-RU" w:eastAsia="ru-RU" w:bidi="ru-RU"/>
              </w:rPr>
              <w:t>ответить /</w:t>
            </w:r>
          </w:p>
          <w:p>
            <w:pPr>
              <w:pStyle w:val="321"/>
              <w:widowControl w:val="false"/>
              <w:shd w:val="clear" w:color="auto" w:fill="auto"/>
              <w:spacing w:lineRule="exact" w:line="240" w:before="0" w:after="0"/>
              <w:ind w:right="113" w:firstLine="118"/>
              <w:jc w:val="left"/>
              <w:rPr>
                <w:color w:val="000000"/>
                <w:sz w:val="24"/>
                <w:szCs w:val="24"/>
                <w:lang w:val="ru-RU" w:eastAsia="ru-RU" w:bidi="ru-RU"/>
              </w:rPr>
            </w:pPr>
            <w:r>
              <w:rPr>
                <w:color w:val="000000"/>
                <w:kern w:val="0"/>
                <w:sz w:val="24"/>
                <w:szCs w:val="24"/>
                <w:lang w:val="ru-RU" w:eastAsia="ru-RU" w:bidi="ru-RU"/>
              </w:rPr>
              <w:t>мне  ничего не</w:t>
            </w:r>
          </w:p>
          <w:p>
            <w:pPr>
              <w:pStyle w:val="321"/>
              <w:widowControl w:val="false"/>
              <w:shd w:val="clear" w:color="auto" w:fill="auto"/>
              <w:spacing w:lineRule="exact" w:line="240" w:before="0" w:after="0"/>
              <w:ind w:right="113" w:firstLine="118"/>
              <w:jc w:val="left"/>
              <w:rPr>
                <w:color w:val="000000"/>
                <w:sz w:val="24"/>
                <w:szCs w:val="24"/>
                <w:lang w:val="ru-RU" w:eastAsia="ru-RU" w:bidi="ru-RU"/>
              </w:rPr>
            </w:pPr>
            <w:r>
              <w:rPr>
                <w:color w:val="000000"/>
                <w:kern w:val="0"/>
                <w:sz w:val="24"/>
                <w:szCs w:val="24"/>
                <w:lang w:val="ru-RU" w:eastAsia="ru-RU" w:bidi="ru-RU"/>
              </w:rPr>
              <w:t>известно</w:t>
            </w:r>
          </w:p>
          <w:p>
            <w:pPr>
              <w:pStyle w:val="Normal"/>
              <w:widowControl/>
              <w:spacing w:lineRule="exact" w:line="240" w:before="0" w:after="0"/>
              <w:ind w:left="113" w:right="113" w:hanging="0"/>
              <w:jc w:val="left"/>
              <w:rPr>
                <w:rFonts w:ascii="Times New Roman" w:hAnsi="Times New Roman" w:cs="Times New Roman"/>
              </w:rPr>
            </w:pPr>
            <w:r>
              <w:rPr>
                <w:rFonts w:eastAsia="Calibri" w:cs="Times New Roman" w:ascii="Times New Roman" w:hAnsi="Times New Roman"/>
                <w:kern w:val="0"/>
                <w:sz w:val="24"/>
                <w:szCs w:val="24"/>
                <w:lang w:val="ru-RU" w:eastAsia="en-US" w:bidi="ar-SA"/>
              </w:rPr>
              <w:t>о такой информации</w:t>
            </w:r>
          </w:p>
        </w:tc>
      </w:tr>
      <w:tr>
        <w:trPr>
          <w:trHeight w:val="688" w:hRule="atLeast"/>
        </w:trPr>
        <w:tc>
          <w:tcPr>
            <w:tcW w:w="425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 xml:space="preserve">Доступность* информации </w:t>
              <w:br/>
              <w:t xml:space="preserve">о нормативной базе, связанной </w:t>
              <w:br/>
              <w:t>с внедрением Стандарта в регионе</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669"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2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25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Доступность* информации о перечне товарных рынков для содействия развитию конкуренции в регионе</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669"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2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25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Предоставление возможности прохождения электронных анкет, связанных с оценкой удовлетворенности предпринимателей и потребителей состоянием конкурентной среды региона</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669"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2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25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Обеспечение доступности* "дорожной карты" региона</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669"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2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25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 xml:space="preserve">Доступность* информации </w:t>
              <w:br/>
              <w:t>о проведенных обучающих мероприятиях для органов местного самоуправления региона</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669"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2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25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 xml:space="preserve">Доступность* информации </w:t>
              <w:br/>
              <w:t xml:space="preserve">о проведенных мониторингах </w:t>
              <w:br/>
              <w:t>в регионе и сформированном ежегодном докладе</w:t>
            </w:r>
          </w:p>
        </w:tc>
        <w:tc>
          <w:tcPr>
            <w:tcW w:w="992"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93"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85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669"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21" w:type="dxa"/>
            <w:tcBorders>
              <w:top w:val="single" w:sz="6" w:space="0" w:color="000000"/>
              <w:left w:val="single" w:sz="6" w:space="0" w:color="000000"/>
              <w:bottom w:val="single" w:sz="6" w:space="0" w:color="000000"/>
              <w:right w:val="single" w:sz="6" w:space="0" w:color="000000"/>
            </w:tcBorders>
          </w:tcPr>
          <w:p>
            <w:pPr>
              <w:pStyle w:val="Normal"/>
              <w:widowControl/>
              <w:spacing w:lineRule="exact" w:line="240" w:before="0" w:after="0"/>
              <w:jc w:val="left"/>
              <w:rPr>
                <w:rFonts w:ascii="Times New Roman" w:hAnsi="Times New Roman" w:cs="Times New Roman"/>
              </w:rPr>
            </w:pPr>
            <w:r>
              <w:rPr>
                <w:rFonts w:eastAsia="Calibri" w:cs="Times New Roman" w:ascii="Times New Roman" w:hAnsi="Times New Roman"/>
                <w:kern w:val="0"/>
                <w:sz w:val="24"/>
                <w:szCs w:val="24"/>
                <w:lang w:val="ru-RU" w:eastAsia="en-US" w:bidi="ar-SA"/>
              </w:rPr>
            </w:r>
          </w:p>
        </w:tc>
      </w:tr>
    </w:tbl>
    <w:p>
      <w:pPr>
        <w:pStyle w:val="321"/>
        <w:shd w:val="clear" w:color="auto" w:fill="auto"/>
        <w:spacing w:lineRule="exact" w:line="240"/>
        <w:ind w:firstLine="709"/>
        <w:jc w:val="both"/>
        <w:rPr>
          <w:sz w:val="28"/>
          <w:szCs w:val="28"/>
          <w:u w:val="single"/>
          <w:shd w:fill="FFFFFF" w:val="clear"/>
          <w:lang w:val="ru-RU"/>
        </w:rPr>
      </w:pPr>
      <w:r>
        <w:rPr>
          <w:sz w:val="28"/>
          <w:szCs w:val="28"/>
          <w:u w:val="single"/>
          <w:shd w:fill="FFFFFF" w:val="clear"/>
          <w:lang w:val="ru-RU"/>
        </w:rPr>
      </w:r>
    </w:p>
    <w:p>
      <w:pPr>
        <w:pStyle w:val="Normal"/>
        <w:spacing w:lineRule="auto" w:line="240" w:before="0" w:after="0"/>
        <w:ind w:firstLine="709"/>
        <w:jc w:val="both"/>
        <w:rPr>
          <w:rStyle w:val="2Exact"/>
          <w:rFonts w:eastAsia="Courier New"/>
          <w:sz w:val="24"/>
          <w:szCs w:val="24"/>
        </w:rPr>
      </w:pPr>
      <w:r>
        <w:rPr>
          <w:rStyle w:val="2Exact"/>
          <w:rFonts w:eastAsia="Courier New"/>
          <w:sz w:val="24"/>
          <w:szCs w:val="24"/>
        </w:rPr>
        <w:t xml:space="preserve">*Под доступностью понимается нахождение ссылки на раздел, в котором содержится искомая информация, на главной странице комитета экономической политики и развития Волгоградской области в информационно-телекоммуникационной сети "Интернет", или интернет-портале об инвестиционной деятельности </w:t>
        <w:br/>
        <w:t xml:space="preserve">в Волгоградской области  (необходимую информацию можно получить, сделав </w:t>
        <w:br/>
        <w:t>не более трех переходов по ссылкам).</w:t>
      </w:r>
    </w:p>
    <w:p>
      <w:pPr>
        <w:pStyle w:val="Normal"/>
        <w:spacing w:lineRule="exact" w:line="240" w:before="0" w:after="0"/>
        <w:ind w:firstLine="709"/>
        <w:jc w:val="both"/>
        <w:rPr>
          <w:rFonts w:ascii="Times New Roman" w:hAnsi="Times New Roman" w:eastAsia="Courier New" w:cs="Times New Roman"/>
          <w:sz w:val="24"/>
          <w:szCs w:val="24"/>
        </w:rPr>
      </w:pPr>
      <w:r>
        <w:rPr>
          <w:rFonts w:eastAsia="Courier New" w:cs="Times New Roman" w:ascii="Times New Roman" w:hAnsi="Times New Roman"/>
          <w:sz w:val="24"/>
          <w:szCs w:val="24"/>
        </w:rPr>
      </w:r>
    </w:p>
    <w:p>
      <w:pPr>
        <w:pStyle w:val="Normal"/>
        <w:spacing w:lineRule="auto" w:line="240"/>
        <w:ind w:firstLine="709"/>
        <w:jc w:val="both"/>
        <w:rPr>
          <w:rStyle w:val="2Exact"/>
          <w:rFonts w:ascii="Calibri" w:hAnsi="Calibri" w:eastAsia="Calibri" w:cs="" w:asciiTheme="minorHAnsi" w:cstheme="minorBidi" w:eastAsiaTheme="minorHAnsi" w:hAnsiTheme="minorHAnsi"/>
          <w:sz w:val="24"/>
          <w:szCs w:val="24"/>
        </w:rPr>
      </w:pPr>
      <w:r>
        <w:rPr>
          <w:rStyle w:val="2Exact"/>
          <w:rFonts w:eastAsia="Courier New"/>
          <w:sz w:val="24"/>
          <w:szCs w:val="24"/>
          <w:u w:val="single"/>
        </w:rPr>
        <w:t>2.7. Укажите, какими источниками информации о состоянии конкурентной среды на рынках товаров, работ и услуг Волгоградской области и деятельности по содействию развитию конкуренции Вы предпочитаете пользоваться и доверяете больше всего:</w:t>
      </w:r>
    </w:p>
    <w:tbl>
      <w:tblPr>
        <w:tblW w:w="9082" w:type="dxa"/>
        <w:jc w:val="left"/>
        <w:tblInd w:w="0" w:type="dxa"/>
        <w:tblLayout w:type="fixed"/>
        <w:tblCellMar>
          <w:top w:w="0" w:type="dxa"/>
          <w:left w:w="10" w:type="dxa"/>
          <w:bottom w:w="0" w:type="dxa"/>
          <w:right w:w="10" w:type="dxa"/>
        </w:tblCellMar>
        <w:tblLook w:firstRow="0" w:noVBand="0" w:lastRow="0" w:firstColumn="0" w:lastColumn="0" w:noHBand="0" w:val="0000"/>
      </w:tblPr>
      <w:tblGrid>
        <w:gridCol w:w="5539"/>
        <w:gridCol w:w="1841"/>
        <w:gridCol w:w="1702"/>
      </w:tblGrid>
      <w:tr>
        <w:trPr>
          <w:tblHeader w:val="true"/>
          <w:trHeight w:val="850"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Источники информации</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36"/>
              <w:rPr>
                <w:rFonts w:ascii="Times New Roman" w:hAnsi="Times New Roman" w:cs="Times New Roman"/>
                <w:sz w:val="24"/>
                <w:szCs w:val="24"/>
              </w:rPr>
            </w:pPr>
            <w:r>
              <w:rPr>
                <w:rFonts w:cs="Times New Roman" w:ascii="Times New Roman" w:hAnsi="Times New Roman"/>
                <w:sz w:val="24"/>
                <w:szCs w:val="24"/>
              </w:rPr>
              <w:t>Предпочитаю</w:t>
            </w:r>
          </w:p>
          <w:p>
            <w:pPr>
              <w:pStyle w:val="Normal"/>
              <w:widowControl w:val="false"/>
              <w:spacing w:lineRule="exact" w:line="240" w:before="0" w:after="0"/>
              <w:ind w:firstLine="136"/>
              <w:rPr>
                <w:rFonts w:ascii="Times New Roman" w:hAnsi="Times New Roman" w:cs="Times New Roman"/>
                <w:sz w:val="24"/>
                <w:szCs w:val="24"/>
              </w:rPr>
            </w:pPr>
            <w:r>
              <w:rPr>
                <w:rFonts w:cs="Times New Roman" w:ascii="Times New Roman" w:hAnsi="Times New Roman"/>
                <w:sz w:val="24"/>
                <w:szCs w:val="24"/>
              </w:rPr>
              <w:t>пользоваться</w:t>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Доверяю</w:t>
            </w:r>
          </w:p>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больше</w:t>
            </w:r>
          </w:p>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всего</w:t>
            </w:r>
          </w:p>
        </w:tc>
      </w:tr>
      <w:tr>
        <w:trPr>
          <w:trHeight w:val="881"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Официальная информация, размещенная на сайте</w:t>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уполномоченного органа в  информационно-телекоммуникационной сети "Интернет"</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976"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Официальная информация, размещенная </w:t>
              <w:br/>
              <w:t>на интернет-портале об инвестиционной деятельности в Волгоградской области</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949"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 xml:space="preserve">Официальная информация, размещенная </w:t>
              <w:br/>
              <w:t xml:space="preserve">на официальном сайте ФАС России </w:t>
              <w:br/>
              <w:t>в информационно-телекоммуникационной сети "Интернет"</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1375"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Информация, размещенная на официальных сайтах</w:t>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других органов исполнительной власти Волгоградской области и органов местного самоуправления в  информационно-телекоммуникационной сети "Интернет"</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Телевидение</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Печатные средства массовой информации</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5"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Радио</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648"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Специальные блоги, порталы и прочие электронные</w:t>
            </w:r>
          </w:p>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ресурсы</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60" w:hRule="exact"/>
        </w:trPr>
        <w:tc>
          <w:tcPr>
            <w:tcW w:w="5539" w:type="dxa"/>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t>Другое (укажите, пожалуйста)</w:t>
            </w:r>
          </w:p>
        </w:tc>
        <w:tc>
          <w:tcPr>
            <w:tcW w:w="184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70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exact" w:line="240" w:before="0" w:after="0"/>
        <w:rPr>
          <w:rStyle w:val="2Exact"/>
          <w:rFonts w:eastAsia="Courier New"/>
          <w:sz w:val="24"/>
          <w:szCs w:val="24"/>
        </w:rPr>
      </w:pPr>
      <w:r>
        <w:rPr>
          <w:rFonts w:eastAsia="Courier New"/>
          <w:sz w:val="24"/>
          <w:szCs w:val="24"/>
        </w:rPr>
      </w:r>
    </w:p>
    <w:p>
      <w:pPr>
        <w:pStyle w:val="Normal"/>
        <w:tabs>
          <w:tab w:val="clear" w:pos="708"/>
          <w:tab w:val="left" w:pos="1278" w:leader="none"/>
        </w:tabs>
        <w:spacing w:lineRule="exact" w:line="28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2.8. Пожалуйста, оцените примерное число поставщиков основного закупаемого товара (работы, услуги), который приобретает представляемый Вами бизнес </w:t>
        <w:br/>
        <w:t>для производства и реализации собственной продукции (если применимо), а также Вашу удовлетворенность состоянием конкуренции между поставщиками этого товара (работы, услуги) (пожалуйста, выберите один вариант ответа для каждой строки):</w:t>
      </w:r>
    </w:p>
    <w:tbl>
      <w:tblPr>
        <w:tblW w:w="906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4403"/>
        <w:gridCol w:w="980"/>
        <w:gridCol w:w="991"/>
        <w:gridCol w:w="1134"/>
        <w:gridCol w:w="993"/>
        <w:gridCol w:w="561"/>
      </w:tblGrid>
      <w:tr>
        <w:trPr>
          <w:trHeight w:val="2514" w:hRule="exact"/>
        </w:trPr>
        <w:tc>
          <w:tcPr>
            <w:tcW w:w="440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980" w:type="dxa"/>
            <w:tcBorders>
              <w:top w:val="single" w:sz="4" w:space="0" w:color="000000"/>
              <w:left w:val="single" w:sz="4" w:space="0" w:color="000000"/>
              <w:bottom w:val="single" w:sz="4" w:space="0" w:color="000000"/>
              <w:right w:val="single" w:sz="4" w:space="0" w:color="000000"/>
            </w:tcBorders>
            <w:shd w:color="auto" w:fill="FFFFFF" w:val="clear"/>
            <w:textDirection w:val="btLr"/>
          </w:tcPr>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Единственный</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поставщик /</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неудовлетворительно</w:t>
            </w:r>
          </w:p>
        </w:tc>
        <w:tc>
          <w:tcPr>
            <w:tcW w:w="991" w:type="dxa"/>
            <w:tcBorders>
              <w:top w:val="single" w:sz="4" w:space="0" w:color="000000"/>
              <w:left w:val="single" w:sz="4" w:space="0" w:color="000000"/>
              <w:bottom w:val="single" w:sz="4" w:space="0" w:color="000000"/>
              <w:right w:val="single" w:sz="4" w:space="0" w:color="000000"/>
            </w:tcBorders>
            <w:shd w:color="auto" w:fill="FFFFFF" w:val="clear"/>
            <w:textDirection w:val="btLr"/>
          </w:tcPr>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2-3 поставщика /</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скорее</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неудовлетворительно</w:t>
            </w:r>
          </w:p>
        </w:tc>
        <w:tc>
          <w:tcPr>
            <w:tcW w:w="1134" w:type="dxa"/>
            <w:tcBorders>
              <w:top w:val="single" w:sz="4" w:space="0" w:color="000000"/>
              <w:left w:val="single" w:sz="4" w:space="0" w:color="000000"/>
              <w:bottom w:val="single" w:sz="4" w:space="0" w:color="000000"/>
              <w:right w:val="single" w:sz="4" w:space="0" w:color="000000"/>
            </w:tcBorders>
            <w:shd w:color="auto" w:fill="FFFFFF" w:val="clear"/>
            <w:textDirection w:val="btLr"/>
          </w:tcPr>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4 и более поставщика /</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скорее</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удовлетворительно</w:t>
            </w:r>
          </w:p>
        </w:tc>
        <w:tc>
          <w:tcPr>
            <w:tcW w:w="993" w:type="dxa"/>
            <w:tcBorders>
              <w:top w:val="single" w:sz="4" w:space="0" w:color="000000"/>
              <w:left w:val="single" w:sz="4" w:space="0" w:color="000000"/>
              <w:bottom w:val="single" w:sz="4" w:space="0" w:color="000000"/>
              <w:right w:val="single" w:sz="4" w:space="0" w:color="000000"/>
            </w:tcBorders>
            <w:shd w:color="auto" w:fill="FFFFFF" w:val="clear"/>
            <w:textDirection w:val="btLr"/>
          </w:tcPr>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Большое число</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поставщиков /</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удовлетворительно</w:t>
            </w:r>
          </w:p>
        </w:tc>
        <w:tc>
          <w:tcPr>
            <w:tcW w:w="561" w:type="dxa"/>
            <w:tcBorders>
              <w:top w:val="single" w:sz="4" w:space="0" w:color="000000"/>
              <w:left w:val="single" w:sz="4" w:space="0" w:color="000000"/>
              <w:bottom w:val="single" w:sz="4" w:space="0" w:color="000000"/>
              <w:right w:val="single" w:sz="4" w:space="0" w:color="000000"/>
            </w:tcBorders>
            <w:shd w:color="auto" w:fill="FFFFFF" w:val="clear"/>
            <w:textDirection w:val="btLr"/>
          </w:tcPr>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t>Затрудняюсь ответить</w:t>
            </w:r>
          </w:p>
        </w:tc>
      </w:tr>
      <w:tr>
        <w:trPr>
          <w:trHeight w:val="666" w:hRule="exact"/>
        </w:trPr>
        <w:tc>
          <w:tcPr>
            <w:tcW w:w="440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Число поставщиков основного закупаемого товара (работы, услуги)</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r>
          </w:p>
        </w:tc>
        <w:tc>
          <w:tcPr>
            <w:tcW w:w="9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5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894" w:hRule="exact"/>
        </w:trPr>
        <w:tc>
          <w:tcPr>
            <w:tcW w:w="4403"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Удовлетворенность состоянием конкуренцией между поставщиками этого товара (работы, услуги)</w:t>
            </w:r>
          </w:p>
          <w:p>
            <w:pPr>
              <w:pStyle w:val="Normal"/>
              <w:widowControl w:val="false"/>
              <w:spacing w:lineRule="exact" w:line="240" w:before="0" w:after="0"/>
              <w:ind w:firstLine="119"/>
              <w:rPr>
                <w:rFonts w:ascii="Times New Roman" w:hAnsi="Times New Roman" w:cs="Times New Roman"/>
                <w:sz w:val="24"/>
                <w:szCs w:val="24"/>
              </w:rPr>
            </w:pPr>
            <w:r>
              <w:rPr>
                <w:rFonts w:cs="Times New Roman" w:ascii="Times New Roman" w:hAnsi="Times New Roman"/>
                <w:sz w:val="24"/>
                <w:szCs w:val="24"/>
              </w:rPr>
            </w:r>
          </w:p>
        </w:tc>
        <w:tc>
          <w:tcPr>
            <w:tcW w:w="980"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9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134"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99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56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При желании, пожалуйста, укажите наименование основного закупаемого товара (работы, услуги):____________________________________________________</w:t>
      </w:r>
      <w:bookmarkStart w:id="3" w:name="bookmark8"/>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u w:val="single"/>
        </w:rPr>
        <w:t>2.9. Пожалуйста, укажите наименования товаров, работ, услуг, закупаемых представляемым Вами бизнесом для производства и реализации собственной продукции, конкуренцию (состояние конкуренции) между поставщиками которых Вы оцениваете как неудовлетворительную:</w:t>
      </w:r>
    </w:p>
    <w:tbl>
      <w:tblPr>
        <w:tblStyle w:val="ab"/>
        <w:tblW w:w="90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67"/>
        <w:gridCol w:w="8504"/>
      </w:tblGrid>
      <w:tr>
        <w:trPr>
          <w:trHeight w:val="423"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а</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Продукты питания в т.ч. молочные продукты</w:t>
            </w:r>
          </w:p>
        </w:tc>
      </w:tr>
      <w:tr>
        <w:trPr>
          <w:trHeight w:val="355"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б</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Одежда</w:t>
            </w:r>
          </w:p>
        </w:tc>
      </w:tr>
      <w:tr>
        <w:trPr>
          <w:trHeight w:val="348"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в</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Мебель</w:t>
            </w:r>
          </w:p>
        </w:tc>
      </w:tr>
      <w:tr>
        <w:trPr>
          <w:trHeight w:val="35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г</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Канцтовары</w:t>
            </w:r>
          </w:p>
        </w:tc>
      </w:tr>
      <w:tr>
        <w:trPr>
          <w:trHeight w:val="344"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д</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Игрушки</w:t>
            </w:r>
          </w:p>
        </w:tc>
      </w:tr>
      <w:tr>
        <w:trPr>
          <w:trHeight w:val="380"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е</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Обувь</w:t>
            </w:r>
          </w:p>
        </w:tc>
      </w:tr>
      <w:tr>
        <w:trPr>
          <w:trHeight w:val="38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ж</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Косметика</w:t>
            </w:r>
          </w:p>
        </w:tc>
      </w:tr>
      <w:tr>
        <w:trPr>
          <w:trHeight w:val="358"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з</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Бытовая химия</w:t>
            </w:r>
          </w:p>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r>
          </w:p>
        </w:tc>
      </w:tr>
      <w:tr>
        <w:trPr>
          <w:trHeight w:val="420"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и</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Выпечка</w:t>
            </w:r>
          </w:p>
        </w:tc>
      </w:tr>
      <w:tr>
        <w:trPr>
          <w:trHeight w:val="427"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к</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Морепродукты (рыба и прочее)</w:t>
            </w:r>
          </w:p>
        </w:tc>
      </w:tr>
      <w:tr>
        <w:trPr>
          <w:trHeight w:val="427"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л</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Цветы</w:t>
            </w:r>
          </w:p>
        </w:tc>
      </w:tr>
      <w:tr>
        <w:trPr>
          <w:trHeight w:val="396"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м</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Бытовые товары</w:t>
            </w:r>
          </w:p>
        </w:tc>
      </w:tr>
      <w:tr>
        <w:trPr>
          <w:trHeight w:val="430"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н</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Промышленные товары</w:t>
            </w:r>
          </w:p>
        </w:tc>
      </w:tr>
      <w:tr>
        <w:trPr>
          <w:trHeight w:val="417"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о</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Рестораны и места питания</w:t>
            </w:r>
          </w:p>
        </w:tc>
      </w:tr>
      <w:tr>
        <w:trPr>
          <w:trHeight w:val="442"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п</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Химические товары</w:t>
            </w:r>
          </w:p>
        </w:tc>
      </w:tr>
      <w:tr>
        <w:trPr>
          <w:trHeight w:val="42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р</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Транспортные услуги</w:t>
            </w:r>
          </w:p>
        </w:tc>
      </w:tr>
      <w:tr>
        <w:trPr>
          <w:trHeight w:val="354"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с</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Медицинские услуги</w:t>
            </w:r>
          </w:p>
        </w:tc>
      </w:tr>
      <w:tr>
        <w:trPr>
          <w:trHeight w:val="43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т</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Образовательные услуги</w:t>
            </w:r>
          </w:p>
        </w:tc>
      </w:tr>
      <w:tr>
        <w:trPr>
          <w:trHeight w:val="391"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у</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Услуги дошкольного образования</w:t>
            </w:r>
          </w:p>
        </w:tc>
      </w:tr>
      <w:tr>
        <w:trPr>
          <w:trHeight w:val="314"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ф</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Социальные услуги</w:t>
            </w:r>
          </w:p>
        </w:tc>
      </w:tr>
      <w:tr>
        <w:trPr>
          <w:trHeight w:val="377"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х</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Услуги  ЖКХ</w:t>
            </w:r>
          </w:p>
        </w:tc>
      </w:tr>
      <w:tr>
        <w:trPr>
          <w:trHeight w:val="433"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ц</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ind w:firstLine="113"/>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Гостиничные услуги</w:t>
            </w:r>
          </w:p>
        </w:tc>
      </w:tr>
      <w:tr>
        <w:trPr>
          <w:trHeight w:val="412" w:hRule="exact"/>
        </w:trPr>
        <w:tc>
          <w:tcPr>
            <w:tcW w:w="567"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ч</w:t>
            </w:r>
          </w:p>
        </w:tc>
        <w:tc>
          <w:tcPr>
            <w:tcW w:w="8504" w:type="dxa"/>
            <w:tcBorders>
              <w:top w:val="single" w:sz="6" w:space="0" w:color="000000"/>
              <w:left w:val="single" w:sz="6" w:space="0" w:color="000000"/>
              <w:bottom w:val="single" w:sz="6" w:space="0" w:color="000000"/>
              <w:right w:val="single" w:sz="6" w:space="0" w:color="000000"/>
            </w:tcBorders>
            <w:vAlign w:val="center"/>
          </w:tcPr>
          <w:p>
            <w:pPr>
              <w:pStyle w:val="Normal"/>
              <w:widowControl/>
              <w:spacing w:lineRule="exact" w:line="240" w:before="0" w:after="0"/>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t>Другое (пожалуйста, укажите)</w:t>
            </w:r>
          </w:p>
          <w:p>
            <w:pPr>
              <w:pStyle w:val="Normal"/>
              <w:widowControl/>
              <w:spacing w:lineRule="exact" w:line="240" w:before="0" w:after="0"/>
              <w:jc w:val="left"/>
              <w:rPr>
                <w:rFonts w:ascii="Times New Roman" w:hAnsi="Times New Roman" w:eastAsia="Calibri" w:cs="Times New Roman"/>
              </w:rPr>
            </w:pPr>
            <w:r>
              <w:rPr>
                <w:rFonts w:eastAsia="Calibri" w:cs="Times New Roman" w:ascii="Times New Roman" w:hAnsi="Times New Roman"/>
                <w:kern w:val="0"/>
                <w:sz w:val="24"/>
                <w:szCs w:val="24"/>
                <w:lang w:val="ru-RU" w:eastAsia="en-US" w:bidi="ar-SA"/>
              </w:rPr>
            </w:r>
          </w:p>
        </w:tc>
      </w:tr>
    </w:tbl>
    <w:p>
      <w:pPr>
        <w:pStyle w:val="43"/>
        <w:keepNext w:val="true"/>
        <w:keepLines/>
        <w:shd w:val="clear" w:color="auto" w:fill="auto"/>
        <w:spacing w:lineRule="exact" w:line="240" w:before="0" w:after="250"/>
        <w:jc w:val="left"/>
        <w:rPr>
          <w:b w:val="false"/>
          <w:b w:val="false"/>
          <w:color w:val="000000"/>
          <w:lang w:eastAsia="ru-RU" w:bidi="ru-RU"/>
        </w:rPr>
      </w:pPr>
      <w:r>
        <w:rPr>
          <w:b w:val="false"/>
          <w:color w:val="000000"/>
          <w:lang w:eastAsia="ru-RU" w:bidi="ru-RU"/>
        </w:rPr>
      </w:r>
    </w:p>
    <w:p>
      <w:pPr>
        <w:pStyle w:val="43"/>
        <w:keepNext w:val="true"/>
        <w:keepLines/>
        <w:shd w:val="clear" w:color="auto" w:fill="auto"/>
        <w:spacing w:lineRule="auto" w:line="240"/>
        <w:rPr>
          <w:b w:val="false"/>
          <w:b w:val="false"/>
          <w:color w:val="000000"/>
          <w:sz w:val="24"/>
          <w:szCs w:val="24"/>
          <w:lang w:eastAsia="ru-RU" w:bidi="ru-RU"/>
        </w:rPr>
      </w:pPr>
      <w:r>
        <w:rPr>
          <w:b w:val="false"/>
          <w:color w:val="000000"/>
          <w:sz w:val="24"/>
          <w:szCs w:val="24"/>
          <w:lang w:eastAsia="ru-RU" w:bidi="ru-RU"/>
        </w:rPr>
        <w:t>III. Оценка барьеров ведения предпринимательской деятельности</w:t>
      </w:r>
      <w:bookmarkEnd w:id="3"/>
    </w:p>
    <w:p>
      <w:pPr>
        <w:pStyle w:val="43"/>
        <w:keepNext w:val="true"/>
        <w:keepLines/>
        <w:shd w:val="clear" w:color="auto" w:fill="auto"/>
        <w:spacing w:lineRule="auto" w:line="240"/>
        <w:rPr>
          <w:b w:val="false"/>
          <w:b w:val="false"/>
          <w:sz w:val="24"/>
          <w:szCs w:val="24"/>
        </w:rPr>
      </w:pPr>
      <w:r>
        <w:rPr>
          <w:b w:val="false"/>
          <w:sz w:val="24"/>
          <w:szCs w:val="24"/>
        </w:rPr>
      </w:r>
    </w:p>
    <w:p>
      <w:pPr>
        <w:pStyle w:val="Normal"/>
        <w:tabs>
          <w:tab w:val="clear" w:pos="708"/>
          <w:tab w:val="left" w:pos="1271"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3.1. По Вашему мнению,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 основном для бизнеса, который Вы представляете? (пожалуйста, выберите не более 3 вариантов ответа):</w:t>
      </w:r>
    </w:p>
    <w:p>
      <w:pPr>
        <w:pStyle w:val="Normal"/>
        <w:tabs>
          <w:tab w:val="clear" w:pos="708"/>
          <w:tab w:val="left" w:pos="1271"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а) сложность получения доступа к земельным участкам;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б) нестабильность российского законодательства, регулирующего предпринимательскую деятельность;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 коррупция (включая взятки, дискриминацию и предоставление преференций отдельным участникам на заведомо неравных условиях);</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г) сложность / затянутость процедуры получения лицензий;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д) высокие налоги;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е) необходимость установления партнерских отношений с органами власти;</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ж) ограничение / сложность доступа к закупкам компаний с государственным участием </w:t>
        <w:br/>
        <w:t>и субъектов естественных монополий;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з) ограничение / сложность доступа к поставкам товаров, оказанию услуг и выполнению работ в рамках государственных закупок;</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и) ограничение органами власти инициатив по организации совместной деятельности малых предприятий (например, в части создания совместных предприятий, кооперативов и др.);</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к) иные действия / давление со стороны органов власти, препятствующие ведению бизнеса </w:t>
        <w:br/>
        <w:t>на рынке или входу на рынок новых участников;</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л) силовое давление со стороны правоохранительных органов (угрозы, вымогательства и т.д.);</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м) нет ограничений;</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н) другое (пожалуйста, укажите).</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Укажите категорию бизнеса, которого вы представляете</w:t>
      </w:r>
      <w:r>
        <w:rPr>
          <w:rFonts w:cs="Times New Roman" w:ascii="Times New Roman" w:hAnsi="Times New Roman"/>
          <w:sz w:val="24"/>
          <w:szCs w:val="24"/>
          <w:vertAlign w:val="superscript"/>
        </w:rPr>
        <w:t>*</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1) крупный  2) средний  3) малый  4) микропредприятие</w:t>
      </w:r>
    </w:p>
    <w:p>
      <w:pPr>
        <w:pStyle w:val="Normal"/>
        <w:spacing w:lineRule="exact" w:line="240" w:before="0" w:after="0"/>
        <w:rPr>
          <w:rFonts w:ascii="Times New Roman" w:hAnsi="Times New Roman" w:cs="Times New Roman"/>
        </w:rPr>
      </w:pPr>
      <w:r>
        <w:rPr>
          <w:rFonts w:cs="Times New Roman" w:ascii="Times New Roman" w:hAnsi="Times New Roman"/>
        </w:rPr>
      </w:r>
    </w:p>
    <w:tbl>
      <w:tblPr>
        <w:tblW w:w="9296"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504"/>
        <w:gridCol w:w="2828"/>
        <w:gridCol w:w="314"/>
        <w:gridCol w:w="294"/>
        <w:gridCol w:w="426"/>
        <w:gridCol w:w="425"/>
        <w:gridCol w:w="424"/>
        <w:gridCol w:w="426"/>
        <w:gridCol w:w="425"/>
        <w:gridCol w:w="426"/>
        <w:gridCol w:w="425"/>
        <w:gridCol w:w="425"/>
        <w:gridCol w:w="425"/>
        <w:gridCol w:w="425"/>
        <w:gridCol w:w="426"/>
        <w:gridCol w:w="675"/>
      </w:tblGrid>
      <w:tr>
        <w:trPr>
          <w:tblHeader w:val="true"/>
          <w:trHeight w:val="539" w:hRule="atLeast"/>
        </w:trPr>
        <w:tc>
          <w:tcPr>
            <w:tcW w:w="50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tc>
        <w:tc>
          <w:tcPr>
            <w:tcW w:w="2828"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деятельности</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а</w:t>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б</w:t>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в</w:t>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г</w:t>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д</w:t>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е</w:t>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ж</w:t>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з</w:t>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и</w:t>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к</w:t>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л</w:t>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м</w:t>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vertAlign w:val="superscript"/>
              </w:rPr>
            </w:pPr>
            <w:r>
              <w:rPr>
                <w:rFonts w:cs="Times New Roman" w:ascii="Times New Roman" w:hAnsi="Times New Roman"/>
                <w:sz w:val="24"/>
                <w:szCs w:val="24"/>
              </w:rPr>
              <w:t>н</w:t>
            </w:r>
            <w:r>
              <w:rPr>
                <w:rFonts w:cs="Times New Roman" w:ascii="Times New Roman" w:hAnsi="Times New Roman"/>
                <w:sz w:val="24"/>
                <w:szCs w:val="24"/>
                <w:vertAlign w:val="superscript"/>
              </w:rPr>
              <w:t>**</w:t>
            </w:r>
          </w:p>
        </w:tc>
      </w:tr>
      <w:tr>
        <w:trPr>
          <w:trHeight w:val="143"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дошкольного образования</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i/>
                <w:i/>
                <w:color w:val="000000"/>
                <w:sz w:val="24"/>
                <w:szCs w:val="24"/>
              </w:rPr>
            </w:pPr>
            <w:r>
              <w:rPr>
                <w:rFonts w:cs="Times New Roman" w:ascii="Times New Roman" w:hAnsi="Times New Roman"/>
                <w:i/>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общего образования</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среднего профессионального образования</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дополнительного образования детей</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детского отдыха и оздоровления</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медицинских услуг</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7</w:t>
            </w:r>
          </w:p>
          <w:p>
            <w:pPr>
              <w:pStyle w:val="Normal"/>
              <w:widowControl w:val="false"/>
              <w:spacing w:lineRule="exact" w:line="240" w:before="0" w:after="0"/>
              <w:ind w:firstLine="136"/>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8</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психолого-педагогического сопровождения детей </w:t>
              <w:br/>
              <w:t>с ограниченными возможностями здоровья</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9</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социальных услуг</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w:t>
            </w:r>
            <w:r>
              <w:rPr>
                <w:rFonts w:cs="Times New Roman" w:ascii="Times New Roman" w:hAnsi="Times New Roman"/>
                <w:sz w:val="24"/>
                <w:szCs w:val="24"/>
                <w:lang w:bidi="en-US"/>
              </w:rPr>
              <w:t>0</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ритуальных услуг</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11</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теплоснабжения (производство тепловой энергии)</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80"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12</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услуг по сбору </w:t>
              <w:br/>
              <w:t>и транспортированию твердых коммунальных отходов</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13</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выполнения работ по благоустройству городской среды</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14</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выполнения работ по содержанию </w:t>
              <w:br/>
              <w:t>и текущему ремонту общего имущества собственников помещений в многоквартирном доме</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15</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поставки сжиженного газа </w:t>
              <w:br/>
              <w:t>в баллонах</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16</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17</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1"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1"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5"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18</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19</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оказания услуг </w:t>
              <w:br/>
              <w:t>по перевозке пассажиров автомобильным транспортом по межмуниципальным маршрутам регулярных перевозок</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20</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оказания услуг </w:t>
              <w:br/>
              <w:t xml:space="preserve">по перевозке пассажиров </w:t>
              <w:br/>
              <w:t>и багажа легковым такси на территории субъекта Российской Федерации</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21</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оказания услуг </w:t>
              <w:br/>
              <w:t>по ремонту автотранспортных средств</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22</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услуг связи, в том числе услуг </w:t>
              <w:br/>
              <w:t>по предоставлению широкополосного доступа к информационно-телекоммуникационной сети "Интернет"</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23</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жилищного строительства </w:t>
              <w:br/>
              <w:t xml:space="preserve">(за исключением Московского фонда реновации жилой застройки </w:t>
              <w:br/>
              <w:t>и индивидуального жилищного строительства)</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bidi="en-US"/>
              </w:rPr>
              <w:t>24</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строительства объектов капитального строительства, </w:t>
              <w:br/>
              <w:t>за исключением жилищного и дорожного строительства</w:t>
            </w:r>
          </w:p>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7"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80"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25</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дорожной деятельности (за исключением проектирования)</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26</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архитектурно-строительного проектирования</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27</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кадастровых и землеустроительных работ</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28</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реализации сельскохозяйственной продукции</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29</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лабораторных исследований для выдачи ветеринарных сопроводительных документов</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30</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племенного животноводства</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31</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семеноводства</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32</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вылова водных биоресурсов</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33</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переработки водных биоресурсов</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34</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товарной аквакультуры</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35</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добычи общераспространенных полезных ископаемых на участках недр местного значения</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нефтепродуктов</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37</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легкой промышленности</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обработки древесины и производства изделий из дерева</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кирпича</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бетона</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282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наружной рекламы</w:t>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0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82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3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29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42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rPr>
          <w:rFonts w:ascii="Times New Roman" w:hAnsi="Times New Roman" w:cs="Times New Roman"/>
          <w:sz w:val="24"/>
          <w:szCs w:val="24"/>
          <w:u w:val="thick"/>
        </w:rPr>
      </w:pPr>
      <w:r>
        <w:rPr>
          <w:rFonts w:cs="Times New Roman" w:ascii="Times New Roman" w:hAnsi="Times New Roman"/>
          <w:sz w:val="24"/>
          <w:szCs w:val="24"/>
          <w:u w:val="thick"/>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u w:val="thick"/>
        </w:rPr>
        <w:t>Примечание:</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vertAlign w:val="superscript"/>
        </w:rPr>
        <w:t>*</w:t>
      </w:r>
      <w:r>
        <w:rPr>
          <w:rFonts w:cs="Times New Roman" w:ascii="Times New Roman" w:hAnsi="Times New Roman"/>
          <w:sz w:val="24"/>
          <w:szCs w:val="24"/>
        </w:rPr>
        <w:t>Административный барьер выбирается соответственно выбранной категории бизнеса.</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vertAlign w:val="superscript"/>
        </w:rPr>
        <w:t>**</w:t>
      </w:r>
      <w:r>
        <w:rPr>
          <w:rFonts w:cs="Times New Roman" w:ascii="Times New Roman" w:hAnsi="Times New Roman"/>
          <w:sz w:val="24"/>
          <w:szCs w:val="24"/>
        </w:rPr>
        <w:t xml:space="preserve">Если при анкетировании  респонденты  выбрали пункт "н" Другое (указали рынок </w:t>
        <w:br/>
        <w:t xml:space="preserve">и иной административный  барьер), то в сводной таблице </w:t>
      </w:r>
      <w:r>
        <w:rPr>
          <w:rFonts w:cs="Times New Roman" w:ascii="Times New Roman" w:hAnsi="Times New Roman"/>
          <w:sz w:val="24"/>
          <w:szCs w:val="24"/>
          <w:lang w:val="en-US"/>
        </w:rPr>
        <w:t>Excel</w:t>
      </w:r>
      <w:r>
        <w:rPr>
          <w:rFonts w:cs="Times New Roman" w:ascii="Times New Roman" w:hAnsi="Times New Roman"/>
          <w:sz w:val="24"/>
          <w:szCs w:val="24"/>
        </w:rPr>
        <w:t xml:space="preserve"> ответы приводятся </w:t>
        <w:br/>
        <w:t>под таблицей с разбивкой по рынкам.</w:t>
      </w:r>
    </w:p>
    <w:p>
      <w:pPr>
        <w:pStyle w:val="Normal"/>
        <w:spacing w:lineRule="exact" w:line="240" w:before="0" w:after="0"/>
        <w:rPr>
          <w:rFonts w:ascii="Times New Roman" w:hAnsi="Times New Roman" w:cs="Times New Roman"/>
          <w:u w:val="single"/>
        </w:rPr>
      </w:pPr>
      <w:r>
        <w:rPr>
          <w:rFonts w:cs="Times New Roman" w:ascii="Times New Roman" w:hAnsi="Times New Roman"/>
          <w:u w:val="single"/>
        </w:rPr>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3.2. Как бы Вы охарактеризовали деятельность органов власти </w:t>
        <w:br/>
        <w:t>на основном для бизнеса, который Вы представляете, рынке? (пожалуйста, укажите один наиболее подходящий вариант ответа):</w:t>
      </w:r>
    </w:p>
    <w:p>
      <w:pPr>
        <w:pStyle w:val="Normal"/>
        <w:spacing w:lineRule="auto" w:line="240" w:before="0" w:after="0"/>
        <w:ind w:firstLine="708"/>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а) удовлетворен  б) скорее удовлетворен  в) скорее не удовлетворен  </w:t>
        <w:br/>
        <w:t>г) не удовлетворен  д) затрудняюсь ответить</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Укажите категорию бизнеса, которого вы представляете*: </w:t>
      </w:r>
    </w:p>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крупный  2) средний  3) малый  4) микропредприятие</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514"/>
        <w:gridCol w:w="3329"/>
        <w:gridCol w:w="415"/>
        <w:gridCol w:w="969"/>
        <w:gridCol w:w="831"/>
        <w:gridCol w:w="969"/>
        <w:gridCol w:w="832"/>
        <w:gridCol w:w="1211"/>
      </w:tblGrid>
      <w:tr>
        <w:trPr>
          <w:tblHeader w:val="true"/>
          <w:trHeight w:val="246" w:hRule="atLeast"/>
        </w:trPr>
        <w:tc>
          <w:tcPr>
            <w:tcW w:w="51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tc>
        <w:tc>
          <w:tcPr>
            <w:tcW w:w="33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деятельности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а</w:t>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б</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в</w:t>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г</w:t>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д</w:t>
            </w:r>
          </w:p>
        </w:tc>
      </w:tr>
      <w:tr>
        <w:trPr>
          <w:trHeight w:val="143"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дошкольного образования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5"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общего образования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среднего профессионального образования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дополнительного образования детей</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детского отдыха и оздоровления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5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медицинских услуг</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7</w:t>
            </w:r>
          </w:p>
          <w:p>
            <w:pPr>
              <w:pStyle w:val="Normal"/>
              <w:widowControl w:val="false"/>
              <w:spacing w:lineRule="exact" w:line="240" w:before="0" w:after="0"/>
              <w:ind w:firstLine="136"/>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услуг розничной торговли лекарственными препаратами, медицинскими изделиями </w:t>
              <w:br/>
              <w:t>и сопутствующими товарами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86"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8</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психолого-педагогического сопровождения детей с ограниченными возможностями здоровья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9</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социальных услуг</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w:t>
            </w:r>
            <w:r>
              <w:rPr>
                <w:rFonts w:cs="Times New Roman" w:ascii="Times New Roman" w:hAnsi="Times New Roman"/>
                <w:sz w:val="24"/>
                <w:szCs w:val="24"/>
                <w:lang w:bidi="en-US"/>
              </w:rPr>
              <w:t>0</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ритуальных услуг</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11</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теплоснабжения (производство тепловой энергии)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80"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12</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услуг по сбору </w:t>
              <w:br/>
              <w:t>и транспортированию твердых коммунальных отходов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13</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выполнения работ по благоустройству городской среды</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50"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14</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выполнения работ по содержанию и текущему ремонту общего имущества собственников помещений </w:t>
              <w:br/>
              <w:t>в многоквартирном доме</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86"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15</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поставки сжиженного газа в баллонах</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16</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17</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1"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1"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1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18</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8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19</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20</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оказания услуг по перевозке пассажиров </w:t>
              <w:br/>
              <w:t>и багажа легковым такси на территории субъекта Российской Федерации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21</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ремонту автотранспортных средств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22</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23</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24</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7"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80"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25</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дорожной деятельности (за исключением проектирования)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26</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архитектурно-строительного проектирования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27</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кадастровых и землеустроительных работ</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28</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реализации сельскохозяйственной продукции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29</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лабораторных исследований для выдачи ветеринарных сопроводительных документов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30</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племенного животноводства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31</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семеноводства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32</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вылова водных биоресурсов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33</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переработки водных биоресурсов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34</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товарной аквакультуры</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35</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добычи общераспространенных полезных ископаемых на участках недр местного значения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нефтепродуктов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37</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легкой промышленности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обработки древесины и производства изделий из дерева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кирпича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бетона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332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наружной рекламы</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5" w:hRule="atLeast"/>
        </w:trPr>
        <w:tc>
          <w:tcPr>
            <w:tcW w:w="514"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329"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8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21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u w:val="thick"/>
        </w:rPr>
        <w:t>Примечание:</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sz w:val="24"/>
          <w:szCs w:val="24"/>
          <w:vertAlign w:val="superscript"/>
        </w:rPr>
        <w:t>*</w:t>
      </w:r>
      <w:r>
        <w:rPr>
          <w:sz w:val="24"/>
          <w:szCs w:val="24"/>
        </w:rPr>
        <w:t> </w:t>
      </w:r>
      <w:r>
        <w:rPr>
          <w:rFonts w:cs="Times New Roman" w:ascii="Times New Roman" w:hAnsi="Times New Roman"/>
          <w:sz w:val="24"/>
          <w:szCs w:val="24"/>
        </w:rPr>
        <w:t>Характеристика деятельность органов власти выбирается соответственно выбранной категории бизнеса.</w:t>
      </w:r>
    </w:p>
    <w:p>
      <w:pPr>
        <w:pStyle w:val="Normal"/>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290"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3.3. По Вашей оценке, насколько преодолимы административные барьеры для ведения текущей деятельности и открытия нового бизнеса на рынке, основном для бизнеса, который Вы представляете? (пожалуйста, укажите один наиболее подходящий вариант ответа): </w:t>
      </w:r>
    </w:p>
    <w:p>
      <w:pPr>
        <w:pStyle w:val="Normal"/>
        <w:tabs>
          <w:tab w:val="clear" w:pos="708"/>
          <w:tab w:val="left" w:pos="1290"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tabs>
          <w:tab w:val="clear" w:pos="708"/>
          <w:tab w:val="left" w:pos="12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 есть непреодолимые административные барьеры;</w:t>
      </w:r>
    </w:p>
    <w:p>
      <w:pPr>
        <w:pStyle w:val="Normal"/>
        <w:tabs>
          <w:tab w:val="clear" w:pos="708"/>
          <w:tab w:val="left" w:pos="12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 есть барьеры, преодолимые при осуществлении значительных затрат;</w:t>
      </w:r>
    </w:p>
    <w:p>
      <w:pPr>
        <w:pStyle w:val="Normal"/>
        <w:tabs>
          <w:tab w:val="clear" w:pos="708"/>
          <w:tab w:val="left" w:pos="12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административные барьеры есть, но они преодолимы без существенных затрат;</w:t>
      </w:r>
    </w:p>
    <w:p>
      <w:pPr>
        <w:pStyle w:val="Normal"/>
        <w:tabs>
          <w:tab w:val="clear" w:pos="708"/>
          <w:tab w:val="left" w:pos="12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 нет административных барьеров;</w:t>
      </w:r>
    </w:p>
    <w:p>
      <w:pPr>
        <w:pStyle w:val="Normal"/>
        <w:tabs>
          <w:tab w:val="clear" w:pos="708"/>
          <w:tab w:val="left" w:pos="12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 затрудняюсь ответить.</w:t>
      </w:r>
    </w:p>
    <w:p>
      <w:pPr>
        <w:pStyle w:val="Normal"/>
        <w:tabs>
          <w:tab w:val="clear" w:pos="708"/>
          <w:tab w:val="left" w:pos="12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2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Укажите категорию бизнеса, которого вы представляете*: </w:t>
      </w:r>
    </w:p>
    <w:p>
      <w:pPr>
        <w:pStyle w:val="Normal"/>
        <w:tabs>
          <w:tab w:val="clear" w:pos="708"/>
          <w:tab w:val="left" w:pos="128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 крупный  2) средний  3) малый  4) микропредприятие</w:t>
      </w:r>
    </w:p>
    <w:p>
      <w:pPr>
        <w:pStyle w:val="Normal"/>
        <w:tabs>
          <w:tab w:val="clear" w:pos="708"/>
          <w:tab w:val="left" w:pos="1289"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519"/>
        <w:gridCol w:w="2633"/>
        <w:gridCol w:w="415"/>
        <w:gridCol w:w="970"/>
        <w:gridCol w:w="1383"/>
        <w:gridCol w:w="1109"/>
        <w:gridCol w:w="1109"/>
        <w:gridCol w:w="932"/>
      </w:tblGrid>
      <w:tr>
        <w:trPr>
          <w:tblHeader w:val="true"/>
          <w:trHeight w:val="333" w:hRule="atLeast"/>
        </w:trPr>
        <w:tc>
          <w:tcPr>
            <w:tcW w:w="51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tc>
        <w:tc>
          <w:tcPr>
            <w:tcW w:w="2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деятельности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а</w:t>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б</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в</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г</w:t>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д</w:t>
            </w:r>
          </w:p>
        </w:tc>
      </w:tr>
      <w:tr>
        <w:trPr>
          <w:trHeight w:val="143"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дошкольного образования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76"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общего образования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среднего профессионального образования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дополнительного образования детей</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детского отдыха и оздоровления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медицинских услуг</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7</w:t>
            </w:r>
          </w:p>
          <w:p>
            <w:pPr>
              <w:pStyle w:val="Normal"/>
              <w:widowControl w:val="false"/>
              <w:spacing w:lineRule="exact" w:line="240" w:before="0" w:after="0"/>
              <w:ind w:firstLine="136"/>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услуг розничной торговли лекарственными препаратами, медицинскими изделиями </w:t>
              <w:br/>
              <w:t>и сопутствующими товарами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8</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психолого-педагогического сопровождения детей </w:t>
              <w:br/>
              <w:t>с ограниченными возможностями здоровья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9</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социальных услуг</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w:t>
            </w:r>
            <w:r>
              <w:rPr>
                <w:rFonts w:cs="Times New Roman" w:ascii="Times New Roman" w:hAnsi="Times New Roman"/>
                <w:sz w:val="24"/>
                <w:szCs w:val="24"/>
                <w:lang w:bidi="en-US"/>
              </w:rPr>
              <w:t>0</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ритуальных услуг</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11</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теплоснабжения (производство тепловой энергии)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80"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12</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услуг по сбору </w:t>
              <w:br/>
              <w:t>и транспортированию твердых коммунальных отходов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13</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выполнения работ по благоустройству городской среды</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14</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выполнения работ по содержанию </w:t>
              <w:br/>
              <w:t xml:space="preserve">и текущему ремонту общего имущества собственников помещений </w:t>
              <w:br/>
              <w:t>в многоквартирном доме</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bidi="en-US"/>
              </w:rPr>
              <w:t>15</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поставки сжиженного газа </w:t>
              <w:br/>
              <w:t>в баллонах</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bidi="en-US"/>
              </w:rPr>
              <w:t>16</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17</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1"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1"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5"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18</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8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19</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20</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оказания услуг по перевозке пассажиров </w:t>
              <w:br/>
              <w:t>и багажа легковым такси на территории субъекта Российской Федерации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5"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21</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ремонту автотранспортных средств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5"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22</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23</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24</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7"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80"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25</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дорожной деятельности (за исключением проектирования)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26</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архитектурно-строительного проектирования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27</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кадастровых </w:t>
              <w:br/>
              <w:t>и землеустроительных работ</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28</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реализации сельскохозяйственной продукции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29</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лабораторных исследований для выдачи ветеринарных сопроводительных документов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30</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племенного животноводства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31</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семеноводства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32</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вылова водных биоресурсов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33</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переработки водных биоресурсов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34</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товарной аквакультуры</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35</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добычи общераспространенных полезных ископаемых на участках недр местного значения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нефтепродуктов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37</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легкой промышленности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обработки древесины и производства изделий из дерева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кирпича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бетона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263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наружной рекламы</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263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38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11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93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tabs>
          <w:tab w:val="clear" w:pos="708"/>
          <w:tab w:val="left" w:pos="1289" w:leader="none"/>
        </w:tabs>
        <w:spacing w:lineRule="exact"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u w:val="thick"/>
        </w:rPr>
        <w:t>Примечание:</w:t>
      </w:r>
      <w:r>
        <w:rPr>
          <w:rFonts w:cs="Times New Roman" w:ascii="Times New Roman" w:hAnsi="Times New Roman"/>
          <w:sz w:val="24"/>
          <w:szCs w:val="24"/>
        </w:rPr>
        <w:t xml:space="preserve"> </w:t>
      </w:r>
    </w:p>
    <w:p>
      <w:pPr>
        <w:pStyle w:val="Normal"/>
        <w:spacing w:lineRule="auto" w:line="240" w:before="0" w:after="0"/>
        <w:rPr>
          <w:rFonts w:ascii="Times New Roman" w:hAnsi="Times New Roman" w:cs="Times New Roman"/>
          <w:sz w:val="24"/>
          <w:szCs w:val="24"/>
        </w:rPr>
      </w:pPr>
      <w:r>
        <w:rPr>
          <w:rFonts w:cs="Times New Roman"/>
          <w:sz w:val="24"/>
          <w:szCs w:val="24"/>
          <w:vertAlign w:val="superscript"/>
        </w:rPr>
        <w:t>*</w:t>
      </w:r>
      <w:r>
        <w:rPr>
          <w:rFonts w:cs="Times New Roman" w:ascii="Times New Roman" w:hAnsi="Times New Roman"/>
          <w:sz w:val="24"/>
          <w:szCs w:val="24"/>
        </w:rPr>
        <w:t>Характеристика</w:t>
      </w:r>
      <w:r>
        <w:rPr>
          <w:rFonts w:cs="Times New Roman"/>
          <w:sz w:val="24"/>
          <w:szCs w:val="24"/>
          <w:vertAlign w:val="superscript"/>
        </w:rPr>
        <w:t xml:space="preserve">  </w:t>
      </w:r>
      <w:r>
        <w:rPr>
          <w:rFonts w:cs="Times New Roman" w:ascii="Times New Roman" w:hAnsi="Times New Roman"/>
          <w:sz w:val="24"/>
          <w:szCs w:val="24"/>
        </w:rPr>
        <w:t>административных барьеров выбирается соответственно выбранной категории бизнеса.</w:t>
      </w:r>
    </w:p>
    <w:p>
      <w:pPr>
        <w:pStyle w:val="Normal"/>
        <w:tabs>
          <w:tab w:val="clear" w:pos="708"/>
          <w:tab w:val="left" w:pos="1289" w:leader="none"/>
        </w:tabs>
        <w:spacing w:lineRule="exact" w:line="240"/>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tabs>
          <w:tab w:val="clear" w:pos="708"/>
          <w:tab w:val="left" w:pos="709"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3.4. По Вашей оценке, как изменился уровень административных барьеров </w:t>
        <w:br/>
        <w:t xml:space="preserve">на рынке, основном для бизнеса, который Вы представляете, в течение последних </w:t>
        <w:br/>
        <w:t>3 лет? (пожалуйста, укажите один наиболее подходящий вариант ответа):</w:t>
      </w:r>
    </w:p>
    <w:p>
      <w:pPr>
        <w:pStyle w:val="Normal"/>
        <w:tabs>
          <w:tab w:val="clear" w:pos="708"/>
          <w:tab w:val="left" w:pos="709" w:leader="none"/>
        </w:tabs>
        <w:spacing w:lineRule="auto" w:line="240"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а) административные барьеры были полностью устранены;</w:t>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 бизнесу стало проще преодолевать административные барьеры, чем раньше;</w:t>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в) уровень и количество административных барьеров не изменились;</w:t>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 бизнесу стало сложнее преодолевать административные барьеры, чем раньше;</w:t>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 ранее административные барьеры отсутствовали, однако сейчас появились;</w:t>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 административные барьеры отсутствуют, как и ранее;</w:t>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 затрудняюсь ответить.</w:t>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Выберите категорию бизнеса, которого вы представляете*: </w:t>
      </w:r>
    </w:p>
    <w:p>
      <w:pPr>
        <w:pStyle w:val="Normal"/>
        <w:tabs>
          <w:tab w:val="clear" w:pos="708"/>
          <w:tab w:val="left" w:pos="709"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1)крупный  2) средний  3) малый  4) микропредприятие</w:t>
      </w:r>
    </w:p>
    <w:p>
      <w:pPr>
        <w:pStyle w:val="Normal"/>
        <w:tabs>
          <w:tab w:val="clear" w:pos="708"/>
          <w:tab w:val="left" w:pos="709" w:leader="none"/>
        </w:tabs>
        <w:spacing w:lineRule="exact" w:line="240" w:before="0" w:after="0"/>
        <w:jc w:val="both"/>
        <w:rPr>
          <w:rFonts w:ascii="Times New Roman" w:hAnsi="Times New Roman" w:cs="Times New Roman"/>
        </w:rPr>
      </w:pPr>
      <w:r>
        <w:rPr>
          <w:rFonts w:cs="Times New Roman" w:ascii="Times New Roman" w:hAnsi="Times New Roman"/>
        </w:rPr>
      </w:r>
    </w:p>
    <w:tbl>
      <w:tblPr>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517"/>
        <w:gridCol w:w="3466"/>
        <w:gridCol w:w="415"/>
        <w:gridCol w:w="553"/>
        <w:gridCol w:w="692"/>
        <w:gridCol w:w="692"/>
        <w:gridCol w:w="555"/>
        <w:gridCol w:w="702"/>
        <w:gridCol w:w="693"/>
        <w:gridCol w:w="785"/>
      </w:tblGrid>
      <w:tr>
        <w:trPr>
          <w:tblHeader w:val="true"/>
          <w:trHeight w:val="329" w:hRule="atLeast"/>
        </w:trPr>
        <w:tc>
          <w:tcPr>
            <w:tcW w:w="51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tc>
        <w:tc>
          <w:tcPr>
            <w:tcW w:w="34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деятельности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а</w:t>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б</w:t>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в</w:t>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г</w:t>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д</w:t>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е</w:t>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ж</w:t>
            </w:r>
          </w:p>
        </w:tc>
      </w:tr>
      <w:tr>
        <w:trPr>
          <w:trHeight w:val="143"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дошкольного образования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4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общего образования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среднего профессионального образования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дополнительного образования детей</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детского отдыха и оздоровления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медицинских услуг</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7</w:t>
            </w:r>
          </w:p>
          <w:p>
            <w:pPr>
              <w:pStyle w:val="Normal"/>
              <w:widowControl w:val="false"/>
              <w:spacing w:lineRule="exact" w:line="240" w:before="0" w:after="0"/>
              <w:ind w:firstLine="136"/>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8</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психолого-педагогического сопровождения детей с ограниченными возможностями здоровья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9</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социальных услуг</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w:t>
            </w:r>
            <w:r>
              <w:rPr>
                <w:rFonts w:cs="Times New Roman" w:ascii="Times New Roman" w:hAnsi="Times New Roman"/>
                <w:sz w:val="24"/>
                <w:szCs w:val="24"/>
                <w:lang w:bidi="en-US"/>
              </w:rPr>
              <w:t>0</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ритуальных услуг</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11</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теплоснабжения (производство тепловой энергии)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80"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12</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по сбору и транспортированию твердых коммунальных отходов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13</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выполнения работ по благоустройству городской среды</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14</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15</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поставки сжиженного газа в баллонах</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16</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9"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17</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1"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01"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9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18</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оказания услуг </w:t>
              <w:br/>
              <w:t>по перевозке пассажиров автомобильным транспортом по муниципальным маршрутам регулярных перевозок</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bidi="en-US"/>
              </w:rPr>
              <w:t>19</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оказания услуг </w:t>
              <w:br/>
              <w:t>по перевозке пассажиров автомобильным транспортом по межмуниципальным маршрутам регулярных перевозок</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20</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оказания услуг </w:t>
              <w:br/>
              <w:t xml:space="preserve">по перевозке пассажиров </w:t>
              <w:br/>
              <w:t>и багажа легковым такси на территории субъекта Российской Федерации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21</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ремонту автотранспортных средств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22</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7"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23</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bidi="en-US"/>
              </w:rPr>
            </w:pPr>
            <w:r>
              <w:rPr>
                <w:rFonts w:cs="Times New Roman" w:ascii="Times New Roman" w:hAnsi="Times New Roman"/>
                <w:sz w:val="24"/>
                <w:szCs w:val="24"/>
                <w:lang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24</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строительства объектов капитального строительства,</w:t>
            </w:r>
          </w:p>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за исключением жилищного </w:t>
              <w:br/>
              <w:t>и дорожного строительства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7"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80"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25</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дорожной деятельности (за исключением проектирования)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78"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26</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архитектурно-строительного проектирования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27</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кадастровых </w:t>
              <w:br/>
              <w:t>и землеустроительных работ</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00"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28</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реализации сельскохозяйственной продукции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29</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лабораторных исследований для выдачи ветеринарных сопроводительных документов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30</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племенного животноводства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31</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семеноводства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32</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вылова водных биоресурсов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33</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переработки водных биоресурсов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34</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товарной аквакультуры</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35</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добычи общераспространенных полезных ископаемых на участках недр местного значения</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23"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lang w:val="en-US" w:bidi="en-US"/>
              </w:rPr>
            </w:pPr>
            <w:r>
              <w:rPr>
                <w:rFonts w:cs="Times New Roman" w:ascii="Times New Roman" w:hAnsi="Times New Roman"/>
                <w:sz w:val="24"/>
                <w:szCs w:val="24"/>
                <w:lang w:val="en-US" w:bidi="en-US"/>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нефтепродуктов</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37</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легкой промышленности</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обработки древесины и производства изделий из дерева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34"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1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кирпича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бетона</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346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наружной рекламы</w:t>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1</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2</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3</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2" w:hRule="atLeast"/>
        </w:trPr>
        <w:tc>
          <w:tcPr>
            <w:tcW w:w="51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346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41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4</w:t>
            </w:r>
          </w:p>
        </w:tc>
        <w:tc>
          <w:tcPr>
            <w:tcW w:w="55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5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9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8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tabs>
          <w:tab w:val="clear" w:pos="708"/>
          <w:tab w:val="left" w:pos="709" w:leader="none"/>
        </w:tabs>
        <w:spacing w:lineRule="exact"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u w:val="thick"/>
        </w:rPr>
        <w:t>Примечание:</w:t>
      </w:r>
      <w:r>
        <w:rPr>
          <w:rFonts w:cs="Times New Roman" w:ascii="Times New Roman" w:hAnsi="Times New Roman"/>
          <w:sz w:val="24"/>
          <w:szCs w:val="24"/>
        </w:rPr>
        <w:t xml:space="preserve"> </w:t>
      </w:r>
    </w:p>
    <w:p>
      <w:pPr>
        <w:pStyle w:val="Normal"/>
        <w:spacing w:lineRule="auto" w:line="240" w:before="0" w:after="0"/>
        <w:jc w:val="both"/>
        <w:rPr>
          <w:rFonts w:ascii="Times New Roman" w:hAnsi="Times New Roman" w:cs="Times New Roman"/>
          <w:sz w:val="24"/>
          <w:szCs w:val="24"/>
        </w:rPr>
      </w:pPr>
      <w:r>
        <w:rPr>
          <w:rFonts w:cs="Times New Roman"/>
          <w:sz w:val="24"/>
          <w:szCs w:val="24"/>
          <w:vertAlign w:val="superscript"/>
        </w:rPr>
        <w:t>*</w:t>
      </w:r>
      <w:r>
        <w:rPr>
          <w:rFonts w:cs="Times New Roman" w:ascii="Times New Roman" w:hAnsi="Times New Roman"/>
          <w:sz w:val="24"/>
          <w:szCs w:val="24"/>
        </w:rPr>
        <w:t xml:space="preserve">Уровень </w:t>
      </w:r>
      <w:r>
        <w:rPr>
          <w:rFonts w:cs="Times New Roman"/>
          <w:sz w:val="24"/>
          <w:szCs w:val="24"/>
          <w:vertAlign w:val="superscript"/>
        </w:rPr>
        <w:t xml:space="preserve"> </w:t>
      </w:r>
      <w:r>
        <w:rPr>
          <w:rFonts w:cs="Times New Roman" w:ascii="Times New Roman" w:hAnsi="Times New Roman"/>
          <w:sz w:val="24"/>
          <w:szCs w:val="24"/>
        </w:rPr>
        <w:t>административных барьеров выбирается соответственно выбранной категории бизнеса.</w:t>
      </w:r>
    </w:p>
    <w:p>
      <w:pPr>
        <w:pStyle w:val="Normal"/>
        <w:tabs>
          <w:tab w:val="clear" w:pos="708"/>
          <w:tab w:val="left" w:pos="709" w:leader="none"/>
        </w:tabs>
        <w:spacing w:lineRule="exact" w:line="28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1319"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3.5. Оцените характеристики услуг субъектов естественных монополий </w:t>
        <w:br/>
        <w:t>в Волгоградской области по следующим критериям:</w:t>
      </w:r>
    </w:p>
    <w:p>
      <w:pPr>
        <w:pStyle w:val="Normal"/>
        <w:tabs>
          <w:tab w:val="clear" w:pos="708"/>
          <w:tab w:val="left" w:pos="1319"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W w:w="9302"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2263"/>
        <w:gridCol w:w="282"/>
        <w:gridCol w:w="568"/>
        <w:gridCol w:w="500"/>
        <w:gridCol w:w="568"/>
        <w:gridCol w:w="566"/>
        <w:gridCol w:w="284"/>
        <w:gridCol w:w="566"/>
        <w:gridCol w:w="531"/>
        <w:gridCol w:w="548"/>
        <w:gridCol w:w="413"/>
        <w:gridCol w:w="351"/>
        <w:gridCol w:w="474"/>
        <w:gridCol w:w="414"/>
        <w:gridCol w:w="406"/>
        <w:gridCol w:w="565"/>
      </w:tblGrid>
      <w:tr>
        <w:trPr>
          <w:trHeight w:val="976" w:hRule="exact"/>
        </w:trPr>
        <w:tc>
          <w:tcPr>
            <w:tcW w:w="22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484" w:type="dxa"/>
            <w:gridSpan w:val="5"/>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Сроки</w:t>
            </w:r>
          </w:p>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получения</w:t>
            </w:r>
          </w:p>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доступа</w:t>
            </w:r>
          </w:p>
        </w:tc>
        <w:tc>
          <w:tcPr>
            <w:tcW w:w="2342" w:type="dxa"/>
            <w:gridSpan w:val="5"/>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Сложность</w:t>
            </w:r>
          </w:p>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(количество)</w:t>
            </w:r>
          </w:p>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процедур</w:t>
            </w:r>
          </w:p>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подключения</w:t>
            </w:r>
          </w:p>
        </w:tc>
        <w:tc>
          <w:tcPr>
            <w:tcW w:w="2210" w:type="dxa"/>
            <w:gridSpan w:val="5"/>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Стоимость</w:t>
            </w:r>
          </w:p>
          <w:p>
            <w:pPr>
              <w:pStyle w:val="Normal"/>
              <w:widowControl w:val="false"/>
              <w:spacing w:lineRule="exact" w:line="240" w:before="0" w:after="0"/>
              <w:ind w:left="240" w:hanging="6"/>
              <w:jc w:val="center"/>
              <w:rPr>
                <w:rFonts w:ascii="Times New Roman" w:hAnsi="Times New Roman" w:cs="Times New Roman"/>
                <w:sz w:val="24"/>
                <w:szCs w:val="24"/>
              </w:rPr>
            </w:pPr>
            <w:r>
              <w:rPr>
                <w:rFonts w:cs="Times New Roman" w:ascii="Times New Roman" w:hAnsi="Times New Roman"/>
                <w:sz w:val="24"/>
                <w:szCs w:val="24"/>
              </w:rPr>
              <w:t>подключения</w:t>
            </w:r>
          </w:p>
        </w:tc>
      </w:tr>
      <w:tr>
        <w:trPr>
          <w:trHeight w:val="2564" w:hRule="exact"/>
          <w:cantSplit w:val="true"/>
        </w:trPr>
        <w:tc>
          <w:tcPr>
            <w:tcW w:w="22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5"/>
              <w:rPr>
                <w:rFonts w:ascii="Times New Roman" w:hAnsi="Times New Roman" w:cs="Times New Roman"/>
                <w:sz w:val="24"/>
                <w:szCs w:val="24"/>
              </w:rPr>
            </w:pPr>
            <w:r>
              <w:rPr>
                <w:rFonts w:cs="Times New Roman" w:ascii="Times New Roman" w:hAnsi="Times New Roman"/>
                <w:sz w:val="24"/>
                <w:szCs w:val="24"/>
              </w:rPr>
            </w:r>
          </w:p>
        </w:tc>
        <w:tc>
          <w:tcPr>
            <w:tcW w:w="282"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80" w:right="113" w:hanging="10"/>
              <w:jc w:val="center"/>
              <w:rPr>
                <w:rFonts w:ascii="Times New Roman" w:hAnsi="Times New Roman" w:cs="Times New Roman"/>
                <w:sz w:val="24"/>
                <w:szCs w:val="24"/>
              </w:rPr>
            </w:pPr>
            <w:r>
              <w:rPr>
                <w:rFonts w:cs="Times New Roman" w:ascii="Times New Roman" w:hAnsi="Times New Roman"/>
                <w:sz w:val="24"/>
                <w:szCs w:val="24"/>
              </w:rPr>
              <w:t>Удовлетворительно</w:t>
            </w:r>
          </w:p>
        </w:tc>
        <w:tc>
          <w:tcPr>
            <w:tcW w:w="568"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40" w:right="113" w:firstLine="3"/>
              <w:jc w:val="center"/>
              <w:rPr>
                <w:rFonts w:ascii="Times New Roman" w:hAnsi="Times New Roman" w:cs="Times New Roman"/>
                <w:sz w:val="24"/>
                <w:szCs w:val="24"/>
              </w:rPr>
            </w:pPr>
            <w:r>
              <w:rPr>
                <w:rFonts w:cs="Times New Roman" w:ascii="Times New Roman" w:hAnsi="Times New Roman"/>
                <w:sz w:val="24"/>
                <w:szCs w:val="24"/>
              </w:rPr>
              <w:t>Скорее удовлетворительно</w:t>
            </w:r>
          </w:p>
        </w:tc>
        <w:tc>
          <w:tcPr>
            <w:tcW w:w="500"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40" w:right="113" w:firstLine="8"/>
              <w:jc w:val="center"/>
              <w:rPr>
                <w:rFonts w:ascii="Times New Roman" w:hAnsi="Times New Roman" w:cs="Times New Roman"/>
                <w:sz w:val="24"/>
                <w:szCs w:val="24"/>
              </w:rPr>
            </w:pPr>
            <w:r>
              <w:rPr>
                <w:rFonts w:cs="Times New Roman" w:ascii="Times New Roman" w:hAnsi="Times New Roman"/>
                <w:sz w:val="24"/>
                <w:szCs w:val="24"/>
              </w:rPr>
              <w:t>Скорее не удовлетворительно</w:t>
            </w:r>
          </w:p>
        </w:tc>
        <w:tc>
          <w:tcPr>
            <w:tcW w:w="568"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40" w:right="113" w:firstLine="6"/>
              <w:jc w:val="center"/>
              <w:rPr>
                <w:rFonts w:ascii="Times New Roman" w:hAnsi="Times New Roman" w:cs="Times New Roman"/>
                <w:sz w:val="24"/>
                <w:szCs w:val="24"/>
              </w:rPr>
            </w:pPr>
            <w:r>
              <w:rPr>
                <w:rFonts w:cs="Times New Roman" w:ascii="Times New Roman" w:hAnsi="Times New Roman"/>
                <w:sz w:val="24"/>
                <w:szCs w:val="24"/>
              </w:rPr>
              <w:t>Не удовлетворительно</w:t>
            </w:r>
          </w:p>
        </w:tc>
        <w:tc>
          <w:tcPr>
            <w:tcW w:w="566"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60" w:right="113" w:hanging="7"/>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Затрудняюсь ответить</w:t>
            </w:r>
          </w:p>
        </w:tc>
        <w:tc>
          <w:tcPr>
            <w:tcW w:w="284"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80" w:right="113" w:hanging="10"/>
              <w:jc w:val="center"/>
              <w:rPr>
                <w:rFonts w:ascii="Times New Roman" w:hAnsi="Times New Roman" w:cs="Times New Roman"/>
                <w:sz w:val="24"/>
                <w:szCs w:val="24"/>
              </w:rPr>
            </w:pPr>
            <w:r>
              <w:rPr>
                <w:rFonts w:cs="Times New Roman" w:ascii="Times New Roman" w:hAnsi="Times New Roman"/>
                <w:sz w:val="24"/>
                <w:szCs w:val="24"/>
              </w:rPr>
              <w:t>Удовлетворительно</w:t>
            </w:r>
          </w:p>
        </w:tc>
        <w:tc>
          <w:tcPr>
            <w:tcW w:w="566"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40" w:right="113" w:firstLine="3"/>
              <w:jc w:val="center"/>
              <w:rPr>
                <w:rFonts w:ascii="Times New Roman" w:hAnsi="Times New Roman" w:cs="Times New Roman"/>
                <w:sz w:val="24"/>
                <w:szCs w:val="24"/>
              </w:rPr>
            </w:pPr>
            <w:r>
              <w:rPr>
                <w:rFonts w:cs="Times New Roman" w:ascii="Times New Roman" w:hAnsi="Times New Roman"/>
                <w:sz w:val="24"/>
                <w:szCs w:val="24"/>
              </w:rPr>
              <w:t>Скорее удовлетворительно</w:t>
            </w:r>
          </w:p>
        </w:tc>
        <w:tc>
          <w:tcPr>
            <w:tcW w:w="531"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40" w:right="113" w:firstLine="8"/>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Скорее не удовлетворительно</w:t>
            </w:r>
          </w:p>
        </w:tc>
        <w:tc>
          <w:tcPr>
            <w:tcW w:w="548"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40" w:right="113" w:firstLine="6"/>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 удовлетворительно</w:t>
            </w:r>
          </w:p>
        </w:tc>
        <w:tc>
          <w:tcPr>
            <w:tcW w:w="413"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60" w:right="113" w:hanging="7"/>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Затрудняюсь ответить</w:t>
            </w:r>
          </w:p>
        </w:tc>
        <w:tc>
          <w:tcPr>
            <w:tcW w:w="351"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80" w:right="113" w:hanging="10"/>
              <w:jc w:val="center"/>
              <w:rPr>
                <w:rFonts w:ascii="Times New Roman" w:hAnsi="Times New Roman" w:cs="Times New Roman"/>
                <w:sz w:val="24"/>
                <w:szCs w:val="24"/>
              </w:rPr>
            </w:pPr>
            <w:r>
              <w:rPr>
                <w:rFonts w:cs="Times New Roman" w:ascii="Times New Roman" w:hAnsi="Times New Roman"/>
                <w:sz w:val="24"/>
                <w:szCs w:val="24"/>
              </w:rPr>
              <w:t>Удовлетворительно</w:t>
            </w:r>
          </w:p>
        </w:tc>
        <w:tc>
          <w:tcPr>
            <w:tcW w:w="474"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40" w:right="113" w:firstLine="3"/>
              <w:jc w:val="center"/>
              <w:rPr>
                <w:rFonts w:ascii="Times New Roman" w:hAnsi="Times New Roman" w:cs="Times New Roman"/>
                <w:sz w:val="24"/>
                <w:szCs w:val="24"/>
              </w:rPr>
            </w:pPr>
            <w:r>
              <w:rPr>
                <w:rFonts w:cs="Times New Roman" w:ascii="Times New Roman" w:hAnsi="Times New Roman"/>
                <w:sz w:val="24"/>
                <w:szCs w:val="24"/>
              </w:rPr>
              <w:t>Скорее удовлетворительно</w:t>
            </w:r>
          </w:p>
        </w:tc>
        <w:tc>
          <w:tcPr>
            <w:tcW w:w="414"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40" w:right="113" w:firstLine="8"/>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Скорее не удовлетворительно</w:t>
            </w:r>
          </w:p>
        </w:tc>
        <w:tc>
          <w:tcPr>
            <w:tcW w:w="406"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40" w:right="113" w:firstLine="6"/>
              <w:jc w:val="center"/>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Не удовлетворительно</w:t>
            </w:r>
          </w:p>
        </w:tc>
        <w:tc>
          <w:tcPr>
            <w:tcW w:w="565"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ind w:left="160" w:right="113" w:hanging="7"/>
              <w:jc w:val="center"/>
              <w:rPr>
                <w:rFonts w:ascii="Times New Roman" w:hAnsi="Times New Roman" w:cs="Times New Roman"/>
                <w:sz w:val="24"/>
                <w:szCs w:val="24"/>
              </w:rPr>
            </w:pPr>
            <w:r>
              <w:rPr>
                <w:rFonts w:cs="Times New Roman" w:ascii="Times New Roman" w:hAnsi="Times New Roman"/>
                <w:sz w:val="24"/>
                <w:szCs w:val="24"/>
              </w:rPr>
              <w:t>Затрудняюсь ответить</w:t>
            </w:r>
          </w:p>
        </w:tc>
      </w:tr>
      <w:tr>
        <w:trPr>
          <w:trHeight w:val="562" w:hRule="exact"/>
        </w:trPr>
        <w:tc>
          <w:tcPr>
            <w:tcW w:w="22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5"/>
              <w:rPr>
                <w:rFonts w:ascii="Times New Roman" w:hAnsi="Times New Roman" w:cs="Times New Roman"/>
                <w:sz w:val="24"/>
                <w:szCs w:val="24"/>
              </w:rPr>
            </w:pPr>
            <w:r>
              <w:rPr>
                <w:rFonts w:cs="Times New Roman" w:ascii="Times New Roman" w:hAnsi="Times New Roman"/>
                <w:sz w:val="24"/>
                <w:szCs w:val="24"/>
              </w:rPr>
              <w:t>Водоснабжение,</w:t>
            </w:r>
          </w:p>
          <w:p>
            <w:pPr>
              <w:pStyle w:val="Normal"/>
              <w:widowControl w:val="false"/>
              <w:spacing w:lineRule="exact" w:line="240" w:before="0" w:after="0"/>
              <w:ind w:firstLine="125"/>
              <w:rPr>
                <w:rFonts w:ascii="Times New Roman" w:hAnsi="Times New Roman" w:cs="Times New Roman"/>
                <w:sz w:val="24"/>
                <w:szCs w:val="24"/>
              </w:rPr>
            </w:pPr>
            <w:r>
              <w:rPr>
                <w:rFonts w:cs="Times New Roman" w:ascii="Times New Roman" w:hAnsi="Times New Roman"/>
                <w:sz w:val="24"/>
                <w:szCs w:val="24"/>
              </w:rPr>
              <w:t>водоотведение</w:t>
            </w:r>
          </w:p>
        </w:tc>
        <w:tc>
          <w:tcPr>
            <w:tcW w:w="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10"/>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5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6"/>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7"/>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firstLine="9"/>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4"/>
              <w:jc w:val="center"/>
              <w:rPr>
                <w:rFonts w:ascii="Times New Roman" w:hAnsi="Times New Roman" w:cs="Times New Roman"/>
                <w:sz w:val="24"/>
                <w:szCs w:val="24"/>
              </w:rPr>
            </w:pPr>
            <w:r>
              <w:rPr>
                <w:rFonts w:cs="Times New Roman" w:ascii="Times New Roman" w:hAnsi="Times New Roman"/>
                <w:sz w:val="24"/>
                <w:szCs w:val="24"/>
              </w:rPr>
            </w:r>
          </w:p>
        </w:tc>
        <w:tc>
          <w:tcPr>
            <w:tcW w:w="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8"/>
              <w:jc w:val="center"/>
              <w:rPr>
                <w:rFonts w:ascii="Times New Roman" w:hAnsi="Times New Roman" w:cs="Times New Roman"/>
                <w:sz w:val="24"/>
                <w:szCs w:val="24"/>
              </w:rPr>
            </w:pPr>
            <w:r>
              <w:rPr>
                <w:rFonts w:cs="Times New Roman" w:ascii="Times New Roman" w:hAnsi="Times New Roman"/>
                <w:sz w:val="24"/>
                <w:szCs w:val="24"/>
              </w:rPr>
            </w:r>
          </w:p>
        </w:tc>
        <w:tc>
          <w:tcPr>
            <w:tcW w:w="3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8"/>
              <w:jc w:val="center"/>
              <w:rPr>
                <w:rFonts w:ascii="Times New Roman" w:hAnsi="Times New Roman" w:cs="Times New Roman"/>
                <w:sz w:val="24"/>
                <w:szCs w:val="24"/>
              </w:rPr>
            </w:pPr>
            <w:r>
              <w:rPr>
                <w:rFonts w:cs="Times New Roman" w:ascii="Times New Roman" w:hAnsi="Times New Roman"/>
                <w:sz w:val="24"/>
                <w:szCs w:val="24"/>
              </w:rPr>
            </w:r>
          </w:p>
        </w:tc>
        <w:tc>
          <w:tcPr>
            <w:tcW w:w="4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4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2"/>
              <w:jc w:val="center"/>
              <w:rPr>
                <w:rFonts w:ascii="Times New Roman" w:hAnsi="Times New Roman" w:cs="Times New Roman"/>
                <w:sz w:val="24"/>
                <w:szCs w:val="24"/>
              </w:rPr>
            </w:pPr>
            <w:r>
              <w:rPr>
                <w:rFonts w:cs="Times New Roman" w:ascii="Times New Roman" w:hAnsi="Times New Roman"/>
                <w:sz w:val="24"/>
                <w:szCs w:val="24"/>
              </w:rPr>
            </w:r>
          </w:p>
        </w:tc>
        <w:tc>
          <w:tcPr>
            <w:tcW w:w="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226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4"/>
              <w:jc w:val="both"/>
              <w:rPr>
                <w:rFonts w:ascii="Times New Roman" w:hAnsi="Times New Roman" w:cs="Times New Roman"/>
                <w:sz w:val="24"/>
                <w:szCs w:val="24"/>
              </w:rPr>
            </w:pPr>
            <w:r>
              <w:rPr>
                <w:rFonts w:cs="Times New Roman" w:ascii="Times New Roman" w:hAnsi="Times New Roman"/>
                <w:sz w:val="24"/>
                <w:szCs w:val="24"/>
              </w:rPr>
              <w:t>Водоочистка</w:t>
            </w:r>
          </w:p>
        </w:tc>
        <w:tc>
          <w:tcPr>
            <w:tcW w:w="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10"/>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5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6"/>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7"/>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firstLine="9"/>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4"/>
              <w:jc w:val="center"/>
              <w:rPr>
                <w:rFonts w:ascii="Times New Roman" w:hAnsi="Times New Roman" w:cs="Times New Roman"/>
                <w:sz w:val="24"/>
                <w:szCs w:val="24"/>
              </w:rPr>
            </w:pPr>
            <w:r>
              <w:rPr>
                <w:rFonts w:cs="Times New Roman" w:ascii="Times New Roman" w:hAnsi="Times New Roman"/>
                <w:sz w:val="24"/>
                <w:szCs w:val="24"/>
              </w:rPr>
            </w:r>
          </w:p>
        </w:tc>
        <w:tc>
          <w:tcPr>
            <w:tcW w:w="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8"/>
              <w:jc w:val="center"/>
              <w:rPr>
                <w:rFonts w:ascii="Times New Roman" w:hAnsi="Times New Roman" w:cs="Times New Roman"/>
                <w:sz w:val="24"/>
                <w:szCs w:val="24"/>
              </w:rPr>
            </w:pPr>
            <w:r>
              <w:rPr>
                <w:rFonts w:cs="Times New Roman" w:ascii="Times New Roman" w:hAnsi="Times New Roman"/>
                <w:sz w:val="24"/>
                <w:szCs w:val="24"/>
              </w:rPr>
            </w:r>
          </w:p>
        </w:tc>
        <w:tc>
          <w:tcPr>
            <w:tcW w:w="3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8"/>
              <w:jc w:val="center"/>
              <w:rPr>
                <w:rFonts w:ascii="Times New Roman" w:hAnsi="Times New Roman" w:cs="Times New Roman"/>
                <w:sz w:val="24"/>
                <w:szCs w:val="24"/>
              </w:rPr>
            </w:pPr>
            <w:r>
              <w:rPr>
                <w:rFonts w:cs="Times New Roman" w:ascii="Times New Roman" w:hAnsi="Times New Roman"/>
                <w:sz w:val="24"/>
                <w:szCs w:val="24"/>
              </w:rPr>
            </w:r>
          </w:p>
        </w:tc>
        <w:tc>
          <w:tcPr>
            <w:tcW w:w="4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4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2"/>
              <w:jc w:val="center"/>
              <w:rPr>
                <w:rFonts w:ascii="Times New Roman" w:hAnsi="Times New Roman" w:cs="Times New Roman"/>
                <w:sz w:val="24"/>
                <w:szCs w:val="24"/>
              </w:rPr>
            </w:pPr>
            <w:r>
              <w:rPr>
                <w:rFonts w:cs="Times New Roman" w:ascii="Times New Roman" w:hAnsi="Times New Roman"/>
                <w:sz w:val="24"/>
                <w:szCs w:val="24"/>
              </w:rPr>
            </w:r>
          </w:p>
        </w:tc>
        <w:tc>
          <w:tcPr>
            <w:tcW w:w="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226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4"/>
              <w:jc w:val="both"/>
              <w:rPr>
                <w:rFonts w:ascii="Times New Roman" w:hAnsi="Times New Roman" w:cs="Times New Roman"/>
                <w:sz w:val="24"/>
                <w:szCs w:val="24"/>
              </w:rPr>
            </w:pPr>
            <w:r>
              <w:rPr>
                <w:rFonts w:cs="Times New Roman" w:ascii="Times New Roman" w:hAnsi="Times New Roman"/>
                <w:sz w:val="24"/>
                <w:szCs w:val="24"/>
              </w:rPr>
              <w:t>Газоснабжение</w:t>
            </w:r>
          </w:p>
        </w:tc>
        <w:tc>
          <w:tcPr>
            <w:tcW w:w="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10"/>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5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6"/>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7"/>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firstLine="9"/>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4"/>
              <w:jc w:val="center"/>
              <w:rPr>
                <w:rFonts w:ascii="Times New Roman" w:hAnsi="Times New Roman" w:cs="Times New Roman"/>
                <w:sz w:val="24"/>
                <w:szCs w:val="24"/>
              </w:rPr>
            </w:pPr>
            <w:r>
              <w:rPr>
                <w:rFonts w:cs="Times New Roman" w:ascii="Times New Roman" w:hAnsi="Times New Roman"/>
                <w:sz w:val="24"/>
                <w:szCs w:val="24"/>
              </w:rPr>
            </w:r>
          </w:p>
        </w:tc>
        <w:tc>
          <w:tcPr>
            <w:tcW w:w="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8"/>
              <w:jc w:val="center"/>
              <w:rPr>
                <w:rFonts w:ascii="Times New Roman" w:hAnsi="Times New Roman" w:cs="Times New Roman"/>
                <w:sz w:val="24"/>
                <w:szCs w:val="24"/>
              </w:rPr>
            </w:pPr>
            <w:r>
              <w:rPr>
                <w:rFonts w:cs="Times New Roman" w:ascii="Times New Roman" w:hAnsi="Times New Roman"/>
                <w:sz w:val="24"/>
                <w:szCs w:val="24"/>
              </w:rPr>
            </w:r>
          </w:p>
        </w:tc>
        <w:tc>
          <w:tcPr>
            <w:tcW w:w="3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8"/>
              <w:jc w:val="center"/>
              <w:rPr>
                <w:rFonts w:ascii="Times New Roman" w:hAnsi="Times New Roman" w:cs="Times New Roman"/>
                <w:sz w:val="24"/>
                <w:szCs w:val="24"/>
              </w:rPr>
            </w:pPr>
            <w:r>
              <w:rPr>
                <w:rFonts w:cs="Times New Roman" w:ascii="Times New Roman" w:hAnsi="Times New Roman"/>
                <w:sz w:val="24"/>
                <w:szCs w:val="24"/>
              </w:rPr>
            </w:r>
          </w:p>
        </w:tc>
        <w:tc>
          <w:tcPr>
            <w:tcW w:w="4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4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2"/>
              <w:jc w:val="center"/>
              <w:rPr>
                <w:rFonts w:ascii="Times New Roman" w:hAnsi="Times New Roman" w:cs="Times New Roman"/>
                <w:sz w:val="24"/>
                <w:szCs w:val="24"/>
              </w:rPr>
            </w:pPr>
            <w:r>
              <w:rPr>
                <w:rFonts w:cs="Times New Roman" w:ascii="Times New Roman" w:hAnsi="Times New Roman"/>
                <w:sz w:val="24"/>
                <w:szCs w:val="24"/>
              </w:rPr>
            </w:r>
          </w:p>
        </w:tc>
        <w:tc>
          <w:tcPr>
            <w:tcW w:w="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r>
          </w:p>
        </w:tc>
      </w:tr>
      <w:tr>
        <w:trPr>
          <w:trHeight w:val="335" w:hRule="exact"/>
        </w:trPr>
        <w:tc>
          <w:tcPr>
            <w:tcW w:w="226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4"/>
              <w:jc w:val="both"/>
              <w:rPr>
                <w:rFonts w:ascii="Times New Roman" w:hAnsi="Times New Roman" w:cs="Times New Roman"/>
                <w:sz w:val="24"/>
                <w:szCs w:val="24"/>
              </w:rPr>
            </w:pPr>
            <w:r>
              <w:rPr>
                <w:rFonts w:cs="Times New Roman" w:ascii="Times New Roman" w:hAnsi="Times New Roman"/>
                <w:sz w:val="24"/>
                <w:szCs w:val="24"/>
              </w:rPr>
              <w:t>Электроснабжение</w:t>
            </w:r>
          </w:p>
        </w:tc>
        <w:tc>
          <w:tcPr>
            <w:tcW w:w="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10"/>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5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6"/>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7"/>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firstLine="9"/>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4"/>
              <w:jc w:val="center"/>
              <w:rPr>
                <w:rFonts w:ascii="Times New Roman" w:hAnsi="Times New Roman" w:cs="Times New Roman"/>
                <w:sz w:val="24"/>
                <w:szCs w:val="24"/>
              </w:rPr>
            </w:pPr>
            <w:r>
              <w:rPr>
                <w:rFonts w:cs="Times New Roman" w:ascii="Times New Roman" w:hAnsi="Times New Roman"/>
                <w:sz w:val="24"/>
                <w:szCs w:val="24"/>
              </w:rPr>
            </w:r>
          </w:p>
        </w:tc>
        <w:tc>
          <w:tcPr>
            <w:tcW w:w="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8"/>
              <w:jc w:val="center"/>
              <w:rPr>
                <w:rFonts w:ascii="Times New Roman" w:hAnsi="Times New Roman" w:cs="Times New Roman"/>
                <w:sz w:val="24"/>
                <w:szCs w:val="24"/>
              </w:rPr>
            </w:pPr>
            <w:r>
              <w:rPr>
                <w:rFonts w:cs="Times New Roman" w:ascii="Times New Roman" w:hAnsi="Times New Roman"/>
                <w:sz w:val="24"/>
                <w:szCs w:val="24"/>
              </w:rPr>
            </w:r>
          </w:p>
        </w:tc>
        <w:tc>
          <w:tcPr>
            <w:tcW w:w="3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8"/>
              <w:jc w:val="center"/>
              <w:rPr>
                <w:rFonts w:ascii="Times New Roman" w:hAnsi="Times New Roman" w:cs="Times New Roman"/>
                <w:sz w:val="24"/>
                <w:szCs w:val="24"/>
              </w:rPr>
            </w:pPr>
            <w:r>
              <w:rPr>
                <w:rFonts w:cs="Times New Roman" w:ascii="Times New Roman" w:hAnsi="Times New Roman"/>
                <w:sz w:val="24"/>
                <w:szCs w:val="24"/>
              </w:rPr>
            </w:r>
          </w:p>
        </w:tc>
        <w:tc>
          <w:tcPr>
            <w:tcW w:w="4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4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2"/>
              <w:jc w:val="center"/>
              <w:rPr>
                <w:rFonts w:ascii="Times New Roman" w:hAnsi="Times New Roman" w:cs="Times New Roman"/>
                <w:sz w:val="24"/>
                <w:szCs w:val="24"/>
              </w:rPr>
            </w:pPr>
            <w:r>
              <w:rPr>
                <w:rFonts w:cs="Times New Roman" w:ascii="Times New Roman" w:hAnsi="Times New Roman"/>
                <w:sz w:val="24"/>
                <w:szCs w:val="24"/>
              </w:rPr>
            </w:r>
          </w:p>
        </w:tc>
        <w:tc>
          <w:tcPr>
            <w:tcW w:w="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226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4"/>
              <w:jc w:val="both"/>
              <w:rPr>
                <w:rFonts w:ascii="Times New Roman" w:hAnsi="Times New Roman" w:cs="Times New Roman"/>
                <w:sz w:val="24"/>
                <w:szCs w:val="24"/>
              </w:rPr>
            </w:pPr>
            <w:r>
              <w:rPr>
                <w:rFonts w:cs="Times New Roman" w:ascii="Times New Roman" w:hAnsi="Times New Roman"/>
                <w:sz w:val="24"/>
                <w:szCs w:val="24"/>
              </w:rPr>
              <w:t>Теплоснабжение</w:t>
            </w:r>
          </w:p>
        </w:tc>
        <w:tc>
          <w:tcPr>
            <w:tcW w:w="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10"/>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5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6"/>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7"/>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firstLine="9"/>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4"/>
              <w:jc w:val="center"/>
              <w:rPr>
                <w:rFonts w:ascii="Times New Roman" w:hAnsi="Times New Roman" w:cs="Times New Roman"/>
                <w:sz w:val="24"/>
                <w:szCs w:val="24"/>
              </w:rPr>
            </w:pPr>
            <w:r>
              <w:rPr>
                <w:rFonts w:cs="Times New Roman" w:ascii="Times New Roman" w:hAnsi="Times New Roman"/>
                <w:sz w:val="24"/>
                <w:szCs w:val="24"/>
              </w:rPr>
            </w:r>
          </w:p>
        </w:tc>
        <w:tc>
          <w:tcPr>
            <w:tcW w:w="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8"/>
              <w:jc w:val="center"/>
              <w:rPr>
                <w:rFonts w:ascii="Times New Roman" w:hAnsi="Times New Roman" w:cs="Times New Roman"/>
                <w:sz w:val="24"/>
                <w:szCs w:val="24"/>
              </w:rPr>
            </w:pPr>
            <w:r>
              <w:rPr>
                <w:rFonts w:cs="Times New Roman" w:ascii="Times New Roman" w:hAnsi="Times New Roman"/>
                <w:sz w:val="24"/>
                <w:szCs w:val="24"/>
              </w:rPr>
            </w:r>
          </w:p>
        </w:tc>
        <w:tc>
          <w:tcPr>
            <w:tcW w:w="3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8"/>
              <w:jc w:val="center"/>
              <w:rPr>
                <w:rFonts w:ascii="Times New Roman" w:hAnsi="Times New Roman" w:cs="Times New Roman"/>
                <w:sz w:val="24"/>
                <w:szCs w:val="24"/>
              </w:rPr>
            </w:pPr>
            <w:r>
              <w:rPr>
                <w:rFonts w:cs="Times New Roman" w:ascii="Times New Roman" w:hAnsi="Times New Roman"/>
                <w:sz w:val="24"/>
                <w:szCs w:val="24"/>
              </w:rPr>
            </w:r>
          </w:p>
        </w:tc>
        <w:tc>
          <w:tcPr>
            <w:tcW w:w="4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4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2"/>
              <w:jc w:val="center"/>
              <w:rPr>
                <w:rFonts w:ascii="Times New Roman" w:hAnsi="Times New Roman" w:cs="Times New Roman"/>
                <w:sz w:val="24"/>
                <w:szCs w:val="24"/>
              </w:rPr>
            </w:pPr>
            <w:r>
              <w:rPr>
                <w:rFonts w:cs="Times New Roman" w:ascii="Times New Roman" w:hAnsi="Times New Roman"/>
                <w:sz w:val="24"/>
                <w:szCs w:val="24"/>
              </w:rPr>
            </w:r>
          </w:p>
        </w:tc>
        <w:tc>
          <w:tcPr>
            <w:tcW w:w="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r>
          </w:p>
        </w:tc>
      </w:tr>
      <w:tr>
        <w:trPr>
          <w:trHeight w:val="353" w:hRule="exact"/>
        </w:trPr>
        <w:tc>
          <w:tcPr>
            <w:tcW w:w="22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4"/>
              <w:jc w:val="both"/>
              <w:rPr>
                <w:rFonts w:ascii="Times New Roman" w:hAnsi="Times New Roman" w:cs="Times New Roman"/>
                <w:sz w:val="24"/>
                <w:szCs w:val="24"/>
              </w:rPr>
            </w:pPr>
            <w:r>
              <w:rPr>
                <w:rFonts w:cs="Times New Roman" w:ascii="Times New Roman" w:hAnsi="Times New Roman"/>
                <w:sz w:val="24"/>
                <w:szCs w:val="24"/>
              </w:rPr>
              <w:t>Телефонная связь</w:t>
            </w:r>
          </w:p>
        </w:tc>
        <w:tc>
          <w:tcPr>
            <w:tcW w:w="28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10"/>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50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6"/>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7"/>
              <w:jc w:val="center"/>
              <w:rPr>
                <w:rFonts w:ascii="Times New Roman" w:hAnsi="Times New Roman" w:cs="Times New Roman"/>
                <w:sz w:val="24"/>
                <w:szCs w:val="24"/>
              </w:rPr>
            </w:pPr>
            <w:r>
              <w:rPr>
                <w:rFonts w:cs="Times New Roman" w:ascii="Times New Roman" w:hAnsi="Times New Roman"/>
                <w:sz w:val="24"/>
                <w:szCs w:val="24"/>
              </w:rPr>
            </w:r>
          </w:p>
        </w:tc>
        <w:tc>
          <w:tcPr>
            <w:tcW w:w="28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firstLine="9"/>
              <w:jc w:val="center"/>
              <w:rPr>
                <w:rFonts w:ascii="Times New Roman" w:hAnsi="Times New Roman" w:cs="Times New Roman"/>
                <w:sz w:val="24"/>
                <w:szCs w:val="24"/>
              </w:rPr>
            </w:pPr>
            <w:r>
              <w:rPr>
                <w:rFonts w:cs="Times New Roman" w:ascii="Times New Roman" w:hAnsi="Times New Roman"/>
                <w:sz w:val="24"/>
                <w:szCs w:val="24"/>
              </w:rPr>
            </w:r>
          </w:p>
        </w:tc>
        <w:tc>
          <w:tcPr>
            <w:tcW w:w="56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4"/>
              <w:jc w:val="center"/>
              <w:rPr>
                <w:rFonts w:ascii="Times New Roman" w:hAnsi="Times New Roman" w:cs="Times New Roman"/>
                <w:sz w:val="24"/>
                <w:szCs w:val="24"/>
              </w:rPr>
            </w:pPr>
            <w:r>
              <w:rPr>
                <w:rFonts w:cs="Times New Roman" w:ascii="Times New Roman" w:hAnsi="Times New Roman"/>
                <w:sz w:val="24"/>
                <w:szCs w:val="24"/>
              </w:rPr>
            </w:r>
          </w:p>
        </w:tc>
        <w:tc>
          <w:tcPr>
            <w:tcW w:w="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8"/>
              <w:jc w:val="center"/>
              <w:rPr>
                <w:rFonts w:ascii="Times New Roman" w:hAnsi="Times New Roman" w:cs="Times New Roman"/>
                <w:sz w:val="24"/>
                <w:szCs w:val="24"/>
              </w:rPr>
            </w:pPr>
            <w:r>
              <w:rPr>
                <w:rFonts w:cs="Times New Roman" w:ascii="Times New Roman" w:hAnsi="Times New Roman"/>
                <w:sz w:val="24"/>
                <w:szCs w:val="24"/>
              </w:rPr>
            </w:r>
          </w:p>
        </w:tc>
        <w:tc>
          <w:tcPr>
            <w:tcW w:w="54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60" w:hanging="8"/>
              <w:jc w:val="center"/>
              <w:rPr>
                <w:rFonts w:ascii="Times New Roman" w:hAnsi="Times New Roman" w:cs="Times New Roman"/>
                <w:sz w:val="24"/>
                <w:szCs w:val="24"/>
              </w:rPr>
            </w:pPr>
            <w:r>
              <w:rPr>
                <w:rFonts w:cs="Times New Roman" w:ascii="Times New Roman" w:hAnsi="Times New Roman"/>
                <w:sz w:val="24"/>
                <w:szCs w:val="24"/>
              </w:rPr>
            </w:r>
          </w:p>
        </w:tc>
        <w:tc>
          <w:tcPr>
            <w:tcW w:w="35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80" w:hanging="8"/>
              <w:jc w:val="center"/>
              <w:rPr>
                <w:rFonts w:ascii="Times New Roman" w:hAnsi="Times New Roman" w:cs="Times New Roman"/>
                <w:sz w:val="24"/>
                <w:szCs w:val="24"/>
              </w:rPr>
            </w:pPr>
            <w:r>
              <w:rPr>
                <w:rFonts w:cs="Times New Roman" w:ascii="Times New Roman" w:hAnsi="Times New Roman"/>
                <w:sz w:val="24"/>
                <w:szCs w:val="24"/>
              </w:rPr>
            </w:r>
          </w:p>
        </w:tc>
        <w:tc>
          <w:tcPr>
            <w:tcW w:w="4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3"/>
              <w:jc w:val="center"/>
              <w:rPr>
                <w:rFonts w:ascii="Times New Roman" w:hAnsi="Times New Roman" w:cs="Times New Roman"/>
                <w:sz w:val="24"/>
                <w:szCs w:val="24"/>
              </w:rPr>
            </w:pPr>
            <w:r>
              <w:rPr>
                <w:rFonts w:cs="Times New Roman" w:ascii="Times New Roman" w:hAnsi="Times New Roman"/>
                <w:sz w:val="24"/>
                <w:szCs w:val="24"/>
              </w:rPr>
            </w:r>
          </w:p>
        </w:tc>
        <w:tc>
          <w:tcPr>
            <w:tcW w:w="41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2"/>
              <w:jc w:val="center"/>
              <w:rPr>
                <w:rFonts w:ascii="Times New Roman" w:hAnsi="Times New Roman" w:cs="Times New Roman"/>
                <w:sz w:val="24"/>
                <w:szCs w:val="24"/>
              </w:rPr>
            </w:pPr>
            <w:r>
              <w:rPr>
                <w:rFonts w:cs="Times New Roman" w:ascii="Times New Roman" w:hAnsi="Times New Roman"/>
                <w:sz w:val="24"/>
                <w:szCs w:val="24"/>
              </w:rPr>
            </w:r>
          </w:p>
        </w:tc>
        <w:tc>
          <w:tcPr>
            <w:tcW w:w="406"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left="140" w:firstLine="5"/>
              <w:jc w:val="center"/>
              <w:rPr>
                <w:rFonts w:ascii="Times New Roman" w:hAnsi="Times New Roman" w:cs="Times New Roman"/>
                <w:sz w:val="24"/>
                <w:szCs w:val="24"/>
              </w:rPr>
            </w:pPr>
            <w:r>
              <w:rPr>
                <w:rFonts w:cs="Times New Roman" w:ascii="Times New Roman" w:hAnsi="Times New Roman"/>
                <w:sz w:val="24"/>
                <w:szCs w:val="24"/>
              </w:rPr>
            </w:r>
          </w:p>
        </w:tc>
        <w:tc>
          <w:tcPr>
            <w:tcW w:w="56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08"/>
          <w:tab w:val="left" w:pos="1111" w:leader="none"/>
        </w:tabs>
        <w:spacing w:lineRule="auto" w:line="240" w:before="0" w:after="0"/>
        <w:jc w:val="both"/>
        <w:rPr>
          <w:rFonts w:ascii="Times New Roman" w:hAnsi="Times New Roman" w:cs="Times New Roman"/>
        </w:rPr>
      </w:pPr>
      <w:r>
        <w:rPr>
          <w:rFonts w:cs="Times New Roman" w:ascii="Times New Roman" w:hAnsi="Times New Roman"/>
        </w:rPr>
      </w:r>
    </w:p>
    <w:p>
      <w:pPr>
        <w:pStyle w:val="Normal"/>
        <w:tabs>
          <w:tab w:val="clear" w:pos="708"/>
          <w:tab w:val="left" w:pos="1309"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3.6. Если бизнес, который Вы представляете, сталкивался </w:t>
        <w:br/>
        <w:t>с процессом получения доступа к следующим услугам, оцените, пожалуйста, сложность (количество процедур) и сроки их получения (пожалуйста, укажите примерные значения или интервал значений):</w:t>
      </w:r>
    </w:p>
    <w:p>
      <w:pPr>
        <w:pStyle w:val="Normal"/>
        <w:tabs>
          <w:tab w:val="clear" w:pos="708"/>
          <w:tab w:val="left" w:pos="1309"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W w:w="9271"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2849"/>
        <w:gridCol w:w="469"/>
        <w:gridCol w:w="355"/>
        <w:gridCol w:w="445"/>
        <w:gridCol w:w="445"/>
        <w:gridCol w:w="974"/>
        <w:gridCol w:w="1140"/>
        <w:gridCol w:w="1275"/>
        <w:gridCol w:w="1318"/>
      </w:tblGrid>
      <w:tr>
        <w:trPr>
          <w:trHeight w:val="592" w:hRule="atLeast"/>
        </w:trPr>
        <w:tc>
          <w:tcPr>
            <w:tcW w:w="284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Наименование процедуры</w:t>
            </w:r>
          </w:p>
        </w:tc>
        <w:tc>
          <w:tcPr>
            <w:tcW w:w="2688" w:type="dxa"/>
            <w:gridSpan w:val="5"/>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Количество процедур</w:t>
            </w:r>
          </w:p>
        </w:tc>
        <w:tc>
          <w:tcPr>
            <w:tcW w:w="3733" w:type="dxa"/>
            <w:gridSpan w:val="3"/>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Срок получения услуги</w:t>
            </w:r>
          </w:p>
        </w:tc>
      </w:tr>
      <w:tr>
        <w:trPr>
          <w:trHeight w:val="361" w:hRule="atLeast"/>
        </w:trPr>
        <w:tc>
          <w:tcPr>
            <w:tcW w:w="284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6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1</w:t>
            </w:r>
          </w:p>
        </w:tc>
        <w:tc>
          <w:tcPr>
            <w:tcW w:w="355"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2</w:t>
            </w:r>
          </w:p>
        </w:tc>
        <w:tc>
          <w:tcPr>
            <w:tcW w:w="445"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3</w:t>
            </w:r>
          </w:p>
        </w:tc>
        <w:tc>
          <w:tcPr>
            <w:tcW w:w="445"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4</w:t>
            </w:r>
          </w:p>
        </w:tc>
        <w:tc>
          <w:tcPr>
            <w:tcW w:w="974"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Более 5</w:t>
            </w:r>
          </w:p>
        </w:tc>
        <w:tc>
          <w:tcPr>
            <w:tcW w:w="114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До месяца</w:t>
            </w:r>
          </w:p>
        </w:tc>
        <w:tc>
          <w:tcPr>
            <w:tcW w:w="1275"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1</w:t>
            </w:r>
          </w:p>
          <w:p>
            <w:pPr>
              <w:pStyle w:val="Normal"/>
              <w:widowControl w:val="false"/>
              <w:spacing w:lineRule="exact"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месяц</w:t>
            </w:r>
          </w:p>
        </w:tc>
        <w:tc>
          <w:tcPr>
            <w:tcW w:w="131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Более</w:t>
            </w:r>
          </w:p>
          <w:p>
            <w:pPr>
              <w:pStyle w:val="Normal"/>
              <w:widowControl w:val="false"/>
              <w:spacing w:lineRule="exact" w:line="240" w:before="0" w:after="0"/>
              <w:jc w:val="center"/>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1 месяца</w:t>
            </w:r>
          </w:p>
        </w:tc>
      </w:tr>
      <w:tr>
        <w:trPr>
          <w:trHeight w:val="147" w:hRule="atLeast"/>
        </w:trPr>
        <w:tc>
          <w:tcPr>
            <w:tcW w:w="284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Подключение </w:t>
            </w:r>
            <w:r>
              <w:rPr>
                <w:rFonts w:eastAsia="Times New Roman" w:cs="Times New Roman" w:ascii="Times New Roman" w:hAnsi="Times New Roman"/>
                <w:bCs/>
                <w:color w:val="000000"/>
                <w:sz w:val="24"/>
                <w:szCs w:val="24"/>
                <w:lang w:val="en-US" w:eastAsia="ru-RU"/>
              </w:rPr>
              <w:br/>
            </w:r>
            <w:r>
              <w:rPr>
                <w:rFonts w:eastAsia="Times New Roman" w:cs="Times New Roman" w:ascii="Times New Roman" w:hAnsi="Times New Roman"/>
                <w:bCs/>
                <w:color w:val="000000"/>
                <w:sz w:val="24"/>
                <w:szCs w:val="24"/>
                <w:lang w:eastAsia="ru-RU"/>
              </w:rPr>
              <w:t>к электросетям</w:t>
            </w:r>
          </w:p>
        </w:tc>
        <w:tc>
          <w:tcPr>
            <w:tcW w:w="469"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35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974"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140"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27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318"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r>
      <w:tr>
        <w:trPr>
          <w:trHeight w:val="714" w:hRule="atLeast"/>
        </w:trPr>
        <w:tc>
          <w:tcPr>
            <w:tcW w:w="284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Подключение </w:t>
              <w:br/>
              <w:t xml:space="preserve">к сетям водоснабжения </w:t>
              <w:br/>
              <w:t>и водоотведения</w:t>
            </w:r>
          </w:p>
        </w:tc>
        <w:tc>
          <w:tcPr>
            <w:tcW w:w="469"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35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974"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140"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27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318"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r>
      <w:tr>
        <w:trPr>
          <w:trHeight w:val="456" w:hRule="atLeast"/>
        </w:trPr>
        <w:tc>
          <w:tcPr>
            <w:tcW w:w="2849"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Подключение </w:t>
            </w:r>
            <w:r>
              <w:rPr>
                <w:rFonts w:eastAsia="Times New Roman" w:cs="Times New Roman" w:ascii="Times New Roman" w:hAnsi="Times New Roman"/>
                <w:bCs/>
                <w:color w:val="000000"/>
                <w:sz w:val="24"/>
                <w:szCs w:val="24"/>
                <w:lang w:val="en-US" w:eastAsia="ru-RU"/>
              </w:rPr>
              <w:br/>
            </w:r>
            <w:r>
              <w:rPr>
                <w:rFonts w:eastAsia="Times New Roman" w:cs="Times New Roman" w:ascii="Times New Roman" w:hAnsi="Times New Roman"/>
                <w:bCs/>
                <w:color w:val="000000"/>
                <w:sz w:val="24"/>
                <w:szCs w:val="24"/>
                <w:lang w:eastAsia="ru-RU"/>
              </w:rPr>
              <w:t>к тепловым сетям</w:t>
            </w:r>
          </w:p>
        </w:tc>
        <w:tc>
          <w:tcPr>
            <w:tcW w:w="469"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35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974"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140"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27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318"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r>
      <w:tr>
        <w:trPr>
          <w:trHeight w:val="565" w:hRule="atLeast"/>
        </w:trPr>
        <w:tc>
          <w:tcPr>
            <w:tcW w:w="284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Подключение </w:t>
              <w:br/>
              <w:t>к телефонной сети</w:t>
            </w:r>
          </w:p>
        </w:tc>
        <w:tc>
          <w:tcPr>
            <w:tcW w:w="469"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35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974"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140"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27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318"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r>
      <w:tr>
        <w:trPr>
          <w:trHeight w:val="421" w:hRule="atLeast"/>
        </w:trPr>
        <w:tc>
          <w:tcPr>
            <w:tcW w:w="2849" w:type="dxa"/>
            <w:tcBorders>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Fonts w:eastAsia="Times New Roman" w:cs="Times New Roman" w:ascii="Times New Roman" w:hAnsi="Times New Roman"/>
                <w:bCs/>
                <w:color w:val="000000"/>
                <w:sz w:val="24"/>
                <w:szCs w:val="24"/>
                <w:lang w:eastAsia="ru-RU"/>
              </w:rPr>
              <w:t xml:space="preserve">Получение доступа </w:t>
              <w:br/>
              <w:t>к земельному участку</w:t>
            </w:r>
          </w:p>
        </w:tc>
        <w:tc>
          <w:tcPr>
            <w:tcW w:w="469"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35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44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974"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140"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275"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c>
          <w:tcPr>
            <w:tcW w:w="1318" w:type="dxa"/>
            <w:tcBorders>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p>
            <w:pPr>
              <w:pStyle w:val="Normal"/>
              <w:widowControl w:val="false"/>
              <w:spacing w:lineRule="exact" w:line="240" w:before="0" w:after="0"/>
              <w:jc w:val="both"/>
              <w:rPr>
                <w:rFonts w:ascii="Times New Roman" w:hAnsi="Times New Roman" w:eastAsia="Times New Roman" w:cs="Times New Roman"/>
                <w:bCs/>
                <w:color w:val="000000"/>
                <w:sz w:val="24"/>
                <w:szCs w:val="24"/>
                <w:lang w:eastAsia="ru-RU"/>
              </w:rPr>
            </w:pPr>
            <w:r>
              <w:rPr/>
            </w:r>
          </w:p>
        </w:tc>
      </w:tr>
    </w:tbl>
    <w:p>
      <w:pPr>
        <w:pStyle w:val="Normal"/>
        <w:tabs>
          <w:tab w:val="clear" w:pos="708"/>
          <w:tab w:val="left" w:pos="1309" w:leader="none"/>
        </w:tabs>
        <w:spacing w:lineRule="exact" w:line="240"/>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tabs>
          <w:tab w:val="clear" w:pos="708"/>
          <w:tab w:val="left" w:pos="1309" w:leader="none"/>
        </w:tabs>
        <w:spacing w:lineRule="exact" w:line="28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3.7. Оцените, пожалуйста, как изменилась сложность (количество) процедур подключения услуг субъектов естественных монополий, предоставляемых по месту ведения Вашего бизнеса, за последние 5 лет:</w:t>
      </w:r>
    </w:p>
    <w:tbl>
      <w:tblPr>
        <w:tblW w:w="9419"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3423"/>
        <w:gridCol w:w="2063"/>
        <w:gridCol w:w="2093"/>
        <w:gridCol w:w="1839"/>
      </w:tblGrid>
      <w:tr>
        <w:trPr>
          <w:trHeight w:val="346" w:hRule="exact"/>
        </w:trPr>
        <w:tc>
          <w:tcPr>
            <w:tcW w:w="34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6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Снизилось</w:t>
            </w:r>
          </w:p>
        </w:tc>
        <w:tc>
          <w:tcPr>
            <w:tcW w:w="209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left="280" w:hanging="10"/>
              <w:rPr>
                <w:rFonts w:ascii="Times New Roman" w:hAnsi="Times New Roman" w:cs="Times New Roman"/>
                <w:sz w:val="24"/>
                <w:szCs w:val="24"/>
              </w:rPr>
            </w:pPr>
            <w:r>
              <w:rPr>
                <w:rFonts w:cs="Times New Roman" w:ascii="Times New Roman" w:hAnsi="Times New Roman"/>
                <w:sz w:val="24"/>
                <w:szCs w:val="24"/>
              </w:rPr>
              <w:t>Увеличилось</w:t>
            </w:r>
          </w:p>
        </w:tc>
        <w:tc>
          <w:tcPr>
            <w:tcW w:w="1839"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6"/>
              <w:rPr>
                <w:rFonts w:ascii="Times New Roman" w:hAnsi="Times New Roman" w:cs="Times New Roman"/>
                <w:sz w:val="24"/>
                <w:szCs w:val="24"/>
              </w:rPr>
            </w:pPr>
            <w:r>
              <w:rPr>
                <w:rFonts w:cs="Times New Roman" w:ascii="Times New Roman" w:hAnsi="Times New Roman"/>
                <w:sz w:val="24"/>
                <w:szCs w:val="24"/>
              </w:rPr>
              <w:t>Не изменилось</w:t>
            </w:r>
          </w:p>
        </w:tc>
      </w:tr>
      <w:tr>
        <w:trPr>
          <w:trHeight w:val="365" w:hRule="exact"/>
        </w:trPr>
        <w:tc>
          <w:tcPr>
            <w:tcW w:w="342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5"/>
              <w:jc w:val="both"/>
              <w:rPr>
                <w:rFonts w:ascii="Times New Roman" w:hAnsi="Times New Roman" w:cs="Times New Roman"/>
                <w:sz w:val="24"/>
                <w:szCs w:val="24"/>
              </w:rPr>
            </w:pPr>
            <w:r>
              <w:rPr>
                <w:rFonts w:cs="Times New Roman" w:ascii="Times New Roman" w:hAnsi="Times New Roman"/>
                <w:sz w:val="24"/>
                <w:szCs w:val="24"/>
              </w:rPr>
              <w:t>Водоснабжение, водоотведение</w:t>
            </w:r>
          </w:p>
        </w:tc>
        <w:tc>
          <w:tcPr>
            <w:tcW w:w="20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342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3"/>
              <w:jc w:val="both"/>
              <w:rPr>
                <w:rFonts w:ascii="Times New Roman" w:hAnsi="Times New Roman" w:cs="Times New Roman"/>
                <w:sz w:val="24"/>
                <w:szCs w:val="24"/>
              </w:rPr>
            </w:pPr>
            <w:r>
              <w:rPr>
                <w:rFonts w:cs="Times New Roman" w:ascii="Times New Roman" w:hAnsi="Times New Roman"/>
                <w:sz w:val="24"/>
                <w:szCs w:val="24"/>
              </w:rPr>
              <w:t>Водоочистка</w:t>
            </w:r>
          </w:p>
        </w:tc>
        <w:tc>
          <w:tcPr>
            <w:tcW w:w="20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328" w:hRule="exact"/>
        </w:trPr>
        <w:tc>
          <w:tcPr>
            <w:tcW w:w="34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3"/>
              <w:jc w:val="both"/>
              <w:rPr>
                <w:rFonts w:ascii="Times New Roman" w:hAnsi="Times New Roman" w:cs="Times New Roman"/>
                <w:sz w:val="24"/>
                <w:szCs w:val="24"/>
              </w:rPr>
            </w:pPr>
            <w:r>
              <w:rPr>
                <w:rFonts w:cs="Times New Roman" w:ascii="Times New Roman" w:hAnsi="Times New Roman"/>
                <w:sz w:val="24"/>
                <w:szCs w:val="24"/>
              </w:rPr>
              <w:t>Газоснабжение</w:t>
            </w:r>
          </w:p>
        </w:tc>
        <w:tc>
          <w:tcPr>
            <w:tcW w:w="20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328" w:hRule="exact"/>
        </w:trPr>
        <w:tc>
          <w:tcPr>
            <w:tcW w:w="342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3"/>
              <w:jc w:val="both"/>
              <w:rPr>
                <w:rFonts w:ascii="Times New Roman" w:hAnsi="Times New Roman" w:cs="Times New Roman"/>
                <w:sz w:val="24"/>
                <w:szCs w:val="24"/>
              </w:rPr>
            </w:pPr>
            <w:r>
              <w:rPr>
                <w:rFonts w:cs="Times New Roman" w:ascii="Times New Roman" w:hAnsi="Times New Roman"/>
                <w:sz w:val="24"/>
                <w:szCs w:val="24"/>
              </w:rPr>
              <w:t>Электроснабжение</w:t>
            </w:r>
          </w:p>
        </w:tc>
        <w:tc>
          <w:tcPr>
            <w:tcW w:w="20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335" w:hRule="exact"/>
        </w:trPr>
        <w:tc>
          <w:tcPr>
            <w:tcW w:w="342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3"/>
              <w:jc w:val="both"/>
              <w:rPr>
                <w:rFonts w:ascii="Times New Roman" w:hAnsi="Times New Roman" w:cs="Times New Roman"/>
                <w:sz w:val="24"/>
                <w:szCs w:val="24"/>
              </w:rPr>
            </w:pPr>
            <w:r>
              <w:rPr>
                <w:rFonts w:cs="Times New Roman" w:ascii="Times New Roman" w:hAnsi="Times New Roman"/>
                <w:sz w:val="24"/>
                <w:szCs w:val="24"/>
              </w:rPr>
              <w:t>Теплоснабжение</w:t>
            </w:r>
          </w:p>
        </w:tc>
        <w:tc>
          <w:tcPr>
            <w:tcW w:w="20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r>
      <w:tr>
        <w:trPr>
          <w:trHeight w:val="346" w:hRule="exact"/>
        </w:trPr>
        <w:tc>
          <w:tcPr>
            <w:tcW w:w="3423"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3"/>
              <w:jc w:val="both"/>
              <w:rPr>
                <w:rFonts w:ascii="Times New Roman" w:hAnsi="Times New Roman" w:cs="Times New Roman"/>
                <w:sz w:val="24"/>
                <w:szCs w:val="24"/>
              </w:rPr>
            </w:pPr>
            <w:r>
              <w:rPr>
                <w:rFonts w:cs="Times New Roman" w:ascii="Times New Roman" w:hAnsi="Times New Roman"/>
                <w:sz w:val="24"/>
                <w:szCs w:val="24"/>
              </w:rPr>
              <w:t>Телефонная связь</w:t>
            </w:r>
          </w:p>
        </w:tc>
        <w:tc>
          <w:tcPr>
            <w:tcW w:w="206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209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c>
          <w:tcPr>
            <w:tcW w:w="183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08"/>
          <w:tab w:val="left" w:pos="1353" w:leader="none"/>
        </w:tabs>
        <w:spacing w:lineRule="exact" w:line="240"/>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tabs>
          <w:tab w:val="clear" w:pos="708"/>
          <w:tab w:val="left" w:pos="1353"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3.8. Оцените, пожалуйста, как изменилось качество услуг субъектов естественных монополий, предоставляемых по месту ведения Вашего бизнеса, за последние 5 лет:</w:t>
      </w:r>
    </w:p>
    <w:p>
      <w:pPr>
        <w:pStyle w:val="Normal"/>
        <w:tabs>
          <w:tab w:val="clear" w:pos="708"/>
          <w:tab w:val="left" w:pos="1353"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W w:w="9346"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3415"/>
        <w:gridCol w:w="2092"/>
        <w:gridCol w:w="2070"/>
        <w:gridCol w:w="1768"/>
      </w:tblGrid>
      <w:tr>
        <w:trPr>
          <w:trHeight w:val="349" w:hRule="exact"/>
        </w:trPr>
        <w:tc>
          <w:tcPr>
            <w:tcW w:w="34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92"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left="300" w:hanging="5"/>
              <w:rPr>
                <w:rFonts w:ascii="Times New Roman" w:hAnsi="Times New Roman" w:cs="Times New Roman"/>
                <w:sz w:val="24"/>
                <w:szCs w:val="24"/>
              </w:rPr>
            </w:pPr>
            <w:r>
              <w:rPr>
                <w:rFonts w:cs="Times New Roman" w:ascii="Times New Roman" w:hAnsi="Times New Roman"/>
                <w:sz w:val="24"/>
                <w:szCs w:val="24"/>
              </w:rPr>
              <w:t>Ухудшилось</w:t>
            </w:r>
          </w:p>
        </w:tc>
        <w:tc>
          <w:tcPr>
            <w:tcW w:w="2070"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left="300" w:hanging="8"/>
              <w:rPr>
                <w:rFonts w:ascii="Times New Roman" w:hAnsi="Times New Roman" w:cs="Times New Roman"/>
                <w:sz w:val="24"/>
                <w:szCs w:val="24"/>
              </w:rPr>
            </w:pPr>
            <w:r>
              <w:rPr>
                <w:rFonts w:cs="Times New Roman" w:ascii="Times New Roman" w:hAnsi="Times New Roman"/>
                <w:sz w:val="24"/>
                <w:szCs w:val="24"/>
              </w:rPr>
              <w:t>Улучшилось</w:t>
            </w:r>
          </w:p>
        </w:tc>
        <w:tc>
          <w:tcPr>
            <w:tcW w:w="1768"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30"/>
              <w:rPr>
                <w:rFonts w:ascii="Times New Roman" w:hAnsi="Times New Roman" w:cs="Times New Roman"/>
                <w:sz w:val="24"/>
                <w:szCs w:val="24"/>
              </w:rPr>
            </w:pPr>
            <w:r>
              <w:rPr>
                <w:rFonts w:cs="Times New Roman" w:ascii="Times New Roman" w:hAnsi="Times New Roman"/>
                <w:sz w:val="24"/>
                <w:szCs w:val="24"/>
              </w:rPr>
              <w:t>Не изменилось</w:t>
            </w:r>
          </w:p>
        </w:tc>
      </w:tr>
      <w:tr>
        <w:trPr>
          <w:trHeight w:val="409" w:hRule="exact"/>
        </w:trPr>
        <w:tc>
          <w:tcPr>
            <w:tcW w:w="3415"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5"/>
              <w:rPr>
                <w:rFonts w:ascii="Times New Roman" w:hAnsi="Times New Roman" w:cs="Times New Roman"/>
                <w:sz w:val="24"/>
                <w:szCs w:val="24"/>
              </w:rPr>
            </w:pPr>
            <w:r>
              <w:rPr>
                <w:rFonts w:cs="Times New Roman" w:ascii="Times New Roman" w:hAnsi="Times New Roman"/>
                <w:sz w:val="24"/>
                <w:szCs w:val="24"/>
              </w:rPr>
              <w:t>Водоснабжение, водоотведение</w:t>
            </w:r>
          </w:p>
        </w:tc>
        <w:tc>
          <w:tcPr>
            <w:tcW w:w="20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7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3415"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5"/>
              <w:jc w:val="both"/>
              <w:rPr>
                <w:rFonts w:ascii="Times New Roman" w:hAnsi="Times New Roman" w:cs="Times New Roman"/>
                <w:sz w:val="24"/>
                <w:szCs w:val="24"/>
              </w:rPr>
            </w:pPr>
            <w:r>
              <w:rPr>
                <w:rFonts w:cs="Times New Roman" w:ascii="Times New Roman" w:hAnsi="Times New Roman"/>
                <w:sz w:val="24"/>
                <w:szCs w:val="24"/>
              </w:rPr>
              <w:t>Водоочистка</w:t>
            </w:r>
          </w:p>
        </w:tc>
        <w:tc>
          <w:tcPr>
            <w:tcW w:w="20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7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34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5"/>
              <w:jc w:val="both"/>
              <w:rPr>
                <w:rFonts w:ascii="Times New Roman" w:hAnsi="Times New Roman" w:cs="Times New Roman"/>
                <w:sz w:val="24"/>
                <w:szCs w:val="24"/>
              </w:rPr>
            </w:pPr>
            <w:r>
              <w:rPr>
                <w:rFonts w:cs="Times New Roman" w:ascii="Times New Roman" w:hAnsi="Times New Roman"/>
                <w:sz w:val="24"/>
                <w:szCs w:val="24"/>
              </w:rPr>
              <w:t>Газоснабжение</w:t>
            </w:r>
          </w:p>
        </w:tc>
        <w:tc>
          <w:tcPr>
            <w:tcW w:w="20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7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5" w:hRule="exact"/>
        </w:trPr>
        <w:tc>
          <w:tcPr>
            <w:tcW w:w="3415"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5"/>
              <w:jc w:val="both"/>
              <w:rPr>
                <w:rFonts w:ascii="Times New Roman" w:hAnsi="Times New Roman" w:cs="Times New Roman"/>
                <w:sz w:val="24"/>
                <w:szCs w:val="24"/>
              </w:rPr>
            </w:pPr>
            <w:r>
              <w:rPr>
                <w:rFonts w:cs="Times New Roman" w:ascii="Times New Roman" w:hAnsi="Times New Roman"/>
                <w:sz w:val="24"/>
                <w:szCs w:val="24"/>
              </w:rPr>
              <w:t>Электроснабжение</w:t>
            </w:r>
          </w:p>
        </w:tc>
        <w:tc>
          <w:tcPr>
            <w:tcW w:w="20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7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341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5"/>
              <w:jc w:val="both"/>
              <w:rPr>
                <w:rFonts w:ascii="Times New Roman" w:hAnsi="Times New Roman" w:cs="Times New Roman"/>
                <w:sz w:val="24"/>
                <w:szCs w:val="24"/>
              </w:rPr>
            </w:pPr>
            <w:r>
              <w:rPr>
                <w:rFonts w:cs="Times New Roman" w:ascii="Times New Roman" w:hAnsi="Times New Roman"/>
                <w:sz w:val="24"/>
                <w:szCs w:val="24"/>
              </w:rPr>
              <w:t>Теплоснабжение</w:t>
            </w:r>
          </w:p>
        </w:tc>
        <w:tc>
          <w:tcPr>
            <w:tcW w:w="20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7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49" w:hRule="exact"/>
        </w:trPr>
        <w:tc>
          <w:tcPr>
            <w:tcW w:w="3415"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5"/>
              <w:jc w:val="both"/>
              <w:rPr>
                <w:rFonts w:ascii="Times New Roman" w:hAnsi="Times New Roman" w:cs="Times New Roman"/>
                <w:sz w:val="24"/>
                <w:szCs w:val="24"/>
              </w:rPr>
            </w:pPr>
            <w:r>
              <w:rPr>
                <w:rFonts w:cs="Times New Roman" w:ascii="Times New Roman" w:hAnsi="Times New Roman"/>
                <w:sz w:val="24"/>
                <w:szCs w:val="24"/>
              </w:rPr>
              <w:t>Телефонная связь</w:t>
            </w:r>
          </w:p>
        </w:tc>
        <w:tc>
          <w:tcPr>
            <w:tcW w:w="2092"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768"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08"/>
          <w:tab w:val="left" w:pos="1353" w:leader="none"/>
        </w:tabs>
        <w:spacing w:lineRule="exact" w:line="240"/>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tabs>
          <w:tab w:val="clear" w:pos="708"/>
          <w:tab w:val="left" w:pos="1353"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3.9. Оцените, пожалуйста, как изменился уровень цен на услуги субъектов естественных монополий, предоставляемых по месту ведения Вашего бизнеса, за последние 5 лет:</w:t>
      </w:r>
    </w:p>
    <w:p>
      <w:pPr>
        <w:pStyle w:val="Normal"/>
        <w:tabs>
          <w:tab w:val="clear" w:pos="708"/>
          <w:tab w:val="left" w:pos="1353"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W w:w="9483"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3430"/>
        <w:gridCol w:w="2071"/>
        <w:gridCol w:w="2074"/>
        <w:gridCol w:w="1907"/>
      </w:tblGrid>
      <w:tr>
        <w:trPr>
          <w:tblHeader w:val="true"/>
          <w:trHeight w:val="346" w:hRule="exact"/>
        </w:trPr>
        <w:tc>
          <w:tcPr>
            <w:tcW w:w="343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1"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Снизился</w:t>
            </w:r>
          </w:p>
        </w:tc>
        <w:tc>
          <w:tcPr>
            <w:tcW w:w="2074"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left="340" w:hanging="5"/>
              <w:rPr>
                <w:rFonts w:ascii="Times New Roman" w:hAnsi="Times New Roman" w:cs="Times New Roman"/>
                <w:sz w:val="24"/>
                <w:szCs w:val="24"/>
              </w:rPr>
            </w:pPr>
            <w:r>
              <w:rPr>
                <w:rFonts w:cs="Times New Roman" w:ascii="Times New Roman" w:hAnsi="Times New Roman"/>
                <w:sz w:val="24"/>
                <w:szCs w:val="24"/>
              </w:rPr>
              <w:t>Увеличился</w:t>
            </w:r>
          </w:p>
        </w:tc>
        <w:tc>
          <w:tcPr>
            <w:tcW w:w="1907"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left="200" w:hanging="9"/>
              <w:rPr>
                <w:rFonts w:ascii="Times New Roman" w:hAnsi="Times New Roman" w:cs="Times New Roman"/>
                <w:sz w:val="24"/>
                <w:szCs w:val="24"/>
              </w:rPr>
            </w:pPr>
            <w:r>
              <w:rPr>
                <w:rFonts w:cs="Times New Roman" w:ascii="Times New Roman" w:hAnsi="Times New Roman"/>
                <w:sz w:val="24"/>
                <w:szCs w:val="24"/>
              </w:rPr>
              <w:t>Не изменился</w:t>
            </w:r>
          </w:p>
        </w:tc>
      </w:tr>
      <w:tr>
        <w:trPr>
          <w:trHeight w:val="360" w:hRule="exact"/>
        </w:trPr>
        <w:tc>
          <w:tcPr>
            <w:tcW w:w="3430"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5"/>
              <w:jc w:val="both"/>
              <w:rPr>
                <w:rFonts w:ascii="Times New Roman" w:hAnsi="Times New Roman" w:cs="Times New Roman"/>
                <w:sz w:val="24"/>
                <w:szCs w:val="24"/>
              </w:rPr>
            </w:pPr>
            <w:r>
              <w:rPr>
                <w:rFonts w:cs="Times New Roman" w:ascii="Times New Roman" w:hAnsi="Times New Roman"/>
                <w:sz w:val="24"/>
                <w:szCs w:val="24"/>
              </w:rPr>
              <w:t>Водоснабжение, водоотведение</w:t>
            </w:r>
          </w:p>
        </w:tc>
        <w:tc>
          <w:tcPr>
            <w:tcW w:w="20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3430"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1"/>
              <w:jc w:val="both"/>
              <w:rPr>
                <w:rFonts w:ascii="Times New Roman" w:hAnsi="Times New Roman" w:cs="Times New Roman"/>
                <w:sz w:val="24"/>
                <w:szCs w:val="24"/>
              </w:rPr>
            </w:pPr>
            <w:r>
              <w:rPr>
                <w:rFonts w:cs="Times New Roman" w:ascii="Times New Roman" w:hAnsi="Times New Roman"/>
                <w:sz w:val="24"/>
                <w:szCs w:val="24"/>
              </w:rPr>
              <w:t>Водоочистка</w:t>
            </w:r>
          </w:p>
        </w:tc>
        <w:tc>
          <w:tcPr>
            <w:tcW w:w="20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343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1"/>
              <w:jc w:val="both"/>
              <w:rPr>
                <w:rFonts w:ascii="Times New Roman" w:hAnsi="Times New Roman" w:cs="Times New Roman"/>
                <w:sz w:val="24"/>
                <w:szCs w:val="24"/>
              </w:rPr>
            </w:pPr>
            <w:r>
              <w:rPr>
                <w:rFonts w:cs="Times New Roman" w:ascii="Times New Roman" w:hAnsi="Times New Roman"/>
                <w:sz w:val="24"/>
                <w:szCs w:val="24"/>
              </w:rPr>
              <w:t>Газоснабжение</w:t>
            </w:r>
          </w:p>
        </w:tc>
        <w:tc>
          <w:tcPr>
            <w:tcW w:w="20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3430"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1"/>
              <w:jc w:val="both"/>
              <w:rPr>
                <w:rFonts w:ascii="Times New Roman" w:hAnsi="Times New Roman" w:cs="Times New Roman"/>
                <w:sz w:val="24"/>
                <w:szCs w:val="24"/>
              </w:rPr>
            </w:pPr>
            <w:r>
              <w:rPr>
                <w:rFonts w:cs="Times New Roman" w:ascii="Times New Roman" w:hAnsi="Times New Roman"/>
                <w:sz w:val="24"/>
                <w:szCs w:val="24"/>
              </w:rPr>
              <w:t>Электроснабжение</w:t>
            </w:r>
          </w:p>
        </w:tc>
        <w:tc>
          <w:tcPr>
            <w:tcW w:w="20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3430"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1"/>
              <w:jc w:val="both"/>
              <w:rPr>
                <w:rFonts w:ascii="Times New Roman" w:hAnsi="Times New Roman" w:cs="Times New Roman"/>
                <w:sz w:val="24"/>
                <w:szCs w:val="24"/>
              </w:rPr>
            </w:pPr>
            <w:r>
              <w:rPr>
                <w:rFonts w:cs="Times New Roman" w:ascii="Times New Roman" w:hAnsi="Times New Roman"/>
                <w:sz w:val="24"/>
                <w:szCs w:val="24"/>
              </w:rPr>
              <w:t>Теплоснабжение</w:t>
            </w:r>
          </w:p>
        </w:tc>
        <w:tc>
          <w:tcPr>
            <w:tcW w:w="20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49" w:hRule="exact"/>
        </w:trPr>
        <w:tc>
          <w:tcPr>
            <w:tcW w:w="3430"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1"/>
              <w:jc w:val="both"/>
              <w:rPr>
                <w:rFonts w:ascii="Times New Roman" w:hAnsi="Times New Roman" w:cs="Times New Roman"/>
                <w:sz w:val="24"/>
                <w:szCs w:val="24"/>
              </w:rPr>
            </w:pPr>
            <w:r>
              <w:rPr>
                <w:rFonts w:cs="Times New Roman" w:ascii="Times New Roman" w:hAnsi="Times New Roman"/>
                <w:sz w:val="24"/>
                <w:szCs w:val="24"/>
              </w:rPr>
              <w:t>Телефонная связь</w:t>
            </w:r>
          </w:p>
        </w:tc>
        <w:tc>
          <w:tcPr>
            <w:tcW w:w="207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074"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19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08"/>
          <w:tab w:val="left" w:pos="1391" w:leader="none"/>
        </w:tabs>
        <w:spacing w:lineRule="exact" w:line="240"/>
        <w:ind w:firstLine="709"/>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tabs>
          <w:tab w:val="clear" w:pos="708"/>
          <w:tab w:val="left" w:pos="1391"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3.10. С какими проблемами Вы столкнулись при взаимодействии с субъектами естественных монополий:</w:t>
      </w:r>
    </w:p>
    <w:p>
      <w:pPr>
        <w:pStyle w:val="Normal"/>
        <w:tabs>
          <w:tab w:val="clear" w:pos="708"/>
          <w:tab w:val="left" w:pos="1391"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W w:w="5000" w:type="pct"/>
        <w:jc w:val="left"/>
        <w:tblInd w:w="0" w:type="dxa"/>
        <w:tblLayout w:type="fixed"/>
        <w:tblCellMar>
          <w:top w:w="0" w:type="dxa"/>
          <w:left w:w="10" w:type="dxa"/>
          <w:bottom w:w="0" w:type="dxa"/>
          <w:right w:w="10" w:type="dxa"/>
        </w:tblCellMar>
        <w:tblLook w:firstRow="0" w:noVBand="0" w:lastRow="0" w:firstColumn="0" w:lastColumn="0" w:noHBand="0" w:val="0000"/>
      </w:tblPr>
      <w:tblGrid>
        <w:gridCol w:w="557"/>
        <w:gridCol w:w="4531"/>
        <w:gridCol w:w="3983"/>
      </w:tblGrid>
      <w:tr>
        <w:trPr>
          <w:trHeight w:val="342" w:hRule="exact"/>
        </w:trPr>
        <w:tc>
          <w:tcPr>
            <w:tcW w:w="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t>а</w:t>
            </w:r>
          </w:p>
        </w:tc>
        <w:tc>
          <w:tcPr>
            <w:tcW w:w="4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t>Взимание дополнительной платы</w:t>
            </w:r>
          </w:p>
        </w:tc>
        <w:tc>
          <w:tcPr>
            <w:tcW w:w="39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t>б</w:t>
            </w:r>
          </w:p>
        </w:tc>
        <w:tc>
          <w:tcPr>
            <w:tcW w:w="4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t>Навязывание дополнительных услуг</w:t>
            </w:r>
          </w:p>
        </w:tc>
        <w:tc>
          <w:tcPr>
            <w:tcW w:w="39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r>
          </w:p>
        </w:tc>
      </w:tr>
      <w:tr>
        <w:trPr>
          <w:trHeight w:val="268" w:hRule="exact"/>
        </w:trPr>
        <w:tc>
          <w:tcPr>
            <w:tcW w:w="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t>в</w:t>
            </w:r>
          </w:p>
        </w:tc>
        <w:tc>
          <w:tcPr>
            <w:tcW w:w="4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t>Отказ в установке приборов учета</w:t>
            </w:r>
          </w:p>
        </w:tc>
        <w:tc>
          <w:tcPr>
            <w:tcW w:w="39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t>г</w:t>
            </w:r>
          </w:p>
        </w:tc>
        <w:tc>
          <w:tcPr>
            <w:tcW w:w="4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t>Проблемы с заменой приборов учета</w:t>
            </w:r>
          </w:p>
        </w:tc>
        <w:tc>
          <w:tcPr>
            <w:tcW w:w="39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r>
          </w:p>
        </w:tc>
      </w:tr>
      <w:tr>
        <w:trPr>
          <w:trHeight w:val="522" w:hRule="exact"/>
        </w:trPr>
        <w:tc>
          <w:tcPr>
            <w:tcW w:w="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t>д</w:t>
            </w:r>
          </w:p>
        </w:tc>
        <w:tc>
          <w:tcPr>
            <w:tcW w:w="4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t xml:space="preserve">Требование заказа необходимых работ </w:t>
              <w:br/>
              <w:t>у подконтрольных коммерческих структур</w:t>
            </w:r>
          </w:p>
        </w:tc>
        <w:tc>
          <w:tcPr>
            <w:tcW w:w="39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r>
          </w:p>
        </w:tc>
      </w:tr>
      <w:tr>
        <w:trPr>
          <w:trHeight w:val="328" w:hRule="exact"/>
        </w:trPr>
        <w:tc>
          <w:tcPr>
            <w:tcW w:w="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t>е</w:t>
            </w:r>
          </w:p>
        </w:tc>
        <w:tc>
          <w:tcPr>
            <w:tcW w:w="4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t>Другое (пожалуйста, укажите)</w:t>
            </w:r>
          </w:p>
        </w:tc>
        <w:tc>
          <w:tcPr>
            <w:tcW w:w="39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r>
          </w:p>
        </w:tc>
      </w:tr>
      <w:tr>
        <w:trPr>
          <w:trHeight w:val="374" w:hRule="exact"/>
        </w:trPr>
        <w:tc>
          <w:tcPr>
            <w:tcW w:w="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t>ж</w:t>
            </w:r>
          </w:p>
        </w:tc>
        <w:tc>
          <w:tcPr>
            <w:tcW w:w="4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t>Не сталкивался с подобными проблемами</w:t>
            </w:r>
          </w:p>
        </w:tc>
        <w:tc>
          <w:tcPr>
            <w:tcW w:w="39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r>
          </w:p>
        </w:tc>
      </w:tr>
      <w:tr>
        <w:trPr>
          <w:trHeight w:val="346" w:hRule="exact"/>
        </w:trPr>
        <w:tc>
          <w:tcPr>
            <w:tcW w:w="55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8"/>
              <w:jc w:val="center"/>
              <w:rPr>
                <w:rFonts w:ascii="Times New Roman" w:hAnsi="Times New Roman" w:cs="Times New Roman"/>
                <w:sz w:val="24"/>
                <w:szCs w:val="24"/>
              </w:rPr>
            </w:pPr>
            <w:r>
              <w:rPr>
                <w:rFonts w:cs="Times New Roman" w:ascii="Times New Roman" w:hAnsi="Times New Roman"/>
                <w:sz w:val="24"/>
                <w:szCs w:val="24"/>
              </w:rPr>
              <w:t>з</w:t>
            </w:r>
          </w:p>
        </w:tc>
        <w:tc>
          <w:tcPr>
            <w:tcW w:w="453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t>Затрудняюсь ответить</w:t>
            </w:r>
          </w:p>
        </w:tc>
        <w:tc>
          <w:tcPr>
            <w:tcW w:w="3983"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12"/>
              <w:jc w:val="both"/>
              <w:rPr>
                <w:rFonts w:ascii="Times New Roman" w:hAnsi="Times New Roman" w:cs="Times New Roman"/>
                <w:sz w:val="24"/>
                <w:szCs w:val="24"/>
              </w:rPr>
            </w:pPr>
            <w:r>
              <w:rPr>
                <w:rFonts w:cs="Times New Roman" w:ascii="Times New Roman" w:hAnsi="Times New Roman"/>
                <w:sz w:val="24"/>
                <w:szCs w:val="24"/>
              </w:rPr>
            </w:r>
          </w:p>
        </w:tc>
      </w:tr>
    </w:tbl>
    <w:p>
      <w:pPr>
        <w:pStyle w:val="Normal"/>
        <w:tabs>
          <w:tab w:val="clear" w:pos="708"/>
          <w:tab w:val="left" w:pos="1391" w:leader="none"/>
        </w:tabs>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tabs>
          <w:tab w:val="clear" w:pos="708"/>
          <w:tab w:val="left" w:pos="851" w:leader="none"/>
        </w:tabs>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rPr>
        <w:tab/>
      </w:r>
      <w:r>
        <w:rPr>
          <w:rFonts w:cs="Times New Roman" w:ascii="Times New Roman" w:hAnsi="Times New Roman"/>
          <w:sz w:val="24"/>
          <w:szCs w:val="24"/>
          <w:u w:val="single"/>
        </w:rPr>
        <w:t xml:space="preserve">3.11. Сталкивались ли Вы с дискриминационными* условиями доступа </w:t>
        <w:br/>
        <w:t xml:space="preserve">на товарный рынок, основной для бизнеса, который Вы представляете (укажите, </w:t>
        <w:br/>
        <w:t>с какими именно)?</w:t>
      </w:r>
    </w:p>
    <w:p>
      <w:pPr>
        <w:pStyle w:val="Normal"/>
        <w:tabs>
          <w:tab w:val="clear" w:pos="708"/>
          <w:tab w:val="left" w:pos="851" w:leader="none"/>
        </w:tabs>
        <w:spacing w:lineRule="auto" w:line="240" w:before="0" w:after="0"/>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а) отсутствие организации и проведения торгов на право заключения договоров </w:t>
        <w:br/>
        <w:t>в случаях, когда законодательство требует их;</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б) ценовая дискриминация;</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 xml:space="preserve">в) продажа товара только в определенном  ассортименте, продаже </w:t>
        <w:br/>
        <w:t>в нагрузку, разные условия поставки;</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г) акты органов государственной власти субъектов Российской Федерации, которые вводят ограничения в отношении создания хозяйствующих субъектов, осуществления ими отдельных видов деятельности;</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д) другое (пожалуйста, укажите);</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е) нет;</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ж) затрудняюсь ответить;</w:t>
      </w:r>
    </w:p>
    <w:p>
      <w:pPr>
        <w:pStyle w:val="Normal"/>
        <w:tabs>
          <w:tab w:val="clear" w:pos="708"/>
          <w:tab w:val="left" w:pos="851" w:leader="none"/>
        </w:tabs>
        <w:spacing w:lineRule="auto" w:line="240" w:before="0" w:after="0"/>
        <w:jc w:val="both"/>
        <w:rPr>
          <w:rFonts w:ascii="Times New Roman" w:hAnsi="Times New Roman" w:cs="Times New Roman"/>
          <w:sz w:val="24"/>
          <w:szCs w:val="24"/>
        </w:rPr>
      </w:pPr>
      <w:r>
        <w:rPr>
          <w:rFonts w:cs="Times New Roman" w:ascii="Times New Roman" w:hAnsi="Times New Roman"/>
          <w:sz w:val="24"/>
          <w:szCs w:val="24"/>
        </w:rPr>
        <w:t>з) со всеми перечисленными дискриминационными условиями.</w:t>
      </w:r>
    </w:p>
    <w:p>
      <w:pPr>
        <w:pStyle w:val="Normal"/>
        <w:tabs>
          <w:tab w:val="clear" w:pos="708"/>
          <w:tab w:val="left" w:pos="851" w:leader="none"/>
        </w:tabs>
        <w:spacing w:lineRule="exact" w:line="240"/>
        <w:jc w:val="both"/>
        <w:rPr>
          <w:rFonts w:ascii="Times New Roman" w:hAnsi="Times New Roman" w:cs="Times New Roman"/>
          <w:sz w:val="28"/>
          <w:szCs w:val="28"/>
          <w:u w:val="single"/>
        </w:rPr>
      </w:pPr>
      <w:r>
        <w:rPr>
          <w:rFonts w:cs="Times New Roman" w:ascii="Times New Roman" w:hAnsi="Times New Roman"/>
          <w:sz w:val="28"/>
          <w:szCs w:val="28"/>
          <w:u w:val="single"/>
        </w:rPr>
      </w:r>
    </w:p>
    <w:tbl>
      <w:tblPr>
        <w:tblW w:w="49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497"/>
        <w:gridCol w:w="2763"/>
        <w:gridCol w:w="759"/>
        <w:gridCol w:w="759"/>
        <w:gridCol w:w="762"/>
        <w:gridCol w:w="629"/>
        <w:gridCol w:w="709"/>
        <w:gridCol w:w="709"/>
        <w:gridCol w:w="702"/>
        <w:gridCol w:w="599"/>
      </w:tblGrid>
      <w:tr>
        <w:trPr>
          <w:tblHeader w:val="true"/>
          <w:trHeight w:val="252" w:hRule="atLeast"/>
        </w:trPr>
        <w:tc>
          <w:tcPr>
            <w:tcW w:w="49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w:t>
            </w:r>
          </w:p>
        </w:tc>
        <w:tc>
          <w:tcPr>
            <w:tcW w:w="276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деятельности</w:t>
            </w:r>
          </w:p>
        </w:tc>
        <w:tc>
          <w:tcPr>
            <w:tcW w:w="7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а</w:t>
            </w:r>
          </w:p>
        </w:tc>
        <w:tc>
          <w:tcPr>
            <w:tcW w:w="75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t>б</w:t>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в</w:t>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г</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д</w:t>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е</w:t>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ж</w:t>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з</w:t>
            </w:r>
          </w:p>
        </w:tc>
      </w:tr>
      <w:tr>
        <w:trPr>
          <w:trHeight w:val="409"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1</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дошкольного образования</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1"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2</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общего образования</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95"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среднего профессионального образования</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3"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дополнительного образования детей</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6"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5</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услуг детского отдыха </w:t>
              <w:br/>
              <w:t>и оздоровления</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79"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6</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медицинских услуг</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5"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7</w:t>
            </w:r>
          </w:p>
          <w:p>
            <w:pPr>
              <w:pStyle w:val="Normal"/>
              <w:widowControl w:val="false"/>
              <w:spacing w:lineRule="exact" w:line="240" w:before="0" w:after="0"/>
              <w:ind w:firstLine="136"/>
              <w:jc w:val="center"/>
              <w:rPr>
                <w:rFonts w:ascii="Times New Roman" w:hAnsi="Times New Roman" w:cs="Times New Roman"/>
                <w:sz w:val="24"/>
                <w:szCs w:val="24"/>
              </w:rPr>
            </w:pPr>
            <w:r>
              <w:rPr>
                <w:rFonts w:cs="Times New Roman" w:ascii="Times New Roman" w:hAnsi="Times New Roman"/>
                <w:sz w:val="24"/>
                <w:szCs w:val="24"/>
              </w:rPr>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розничной торговли лекарственными препаратами, медицинскими изделиями и сопутствующими товарами</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67"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8</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психолого-педагогического сопровождения детей с ограниченными возможностями здоровья</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77"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9</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социальных услуг</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36"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w:t>
            </w:r>
            <w:r>
              <w:rPr>
                <w:rFonts w:cs="Times New Roman" w:ascii="Times New Roman" w:hAnsi="Times New Roman"/>
                <w:sz w:val="24"/>
                <w:szCs w:val="24"/>
                <w:lang w:bidi="en-US"/>
              </w:rPr>
              <w:t>0</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ритуальных услуг</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83"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11</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теплоснабжения (производство тепловой энергии)</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15"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12</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услуг по сбору </w:t>
              <w:br/>
              <w:t>и транспортированию твердых коммунальных отходов</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45"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13</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выполнения работ по благоустройству городской среды</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945"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14</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59"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15</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поставки сжиженного газа </w:t>
              <w:br/>
              <w:t>в баллонах</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16</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купли-продажи электрической энергии (мощности) на розничном рынке электрической энергии (мощности)</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17</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электрической энергии (мощности) на розничном рынке электрической энергии (мощности), включая производство электрической энергии (мощности) в режиме когенерации</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20"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18</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перевозке пассажиров автомобильным транспортом по муниципальным маршрутам регулярных перевозок</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19</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 xml:space="preserve">Рынок оказания услуг </w:t>
              <w:br/>
              <w:t>по перевозке пассажиров автомобильным транспортом по межмуниципальным маршрутам регулярных перевозок</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20</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перевозке пассажиров и багажа легковым такси на территории субъекта Российской Федерации</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21</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оказания услуг по ремонту автотранспортных средств</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22</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23</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жилищного строительства (за исключением Московского фонда реновации жилой застройки и индивидуального жилищного строительства)</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0"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24</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строительства объектов капитального строительства, за исключением жилищного и дорожного строительства</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13"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25</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дорожной деятельности (за исключением проектирования)</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05"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26</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архитектурно-строительного проектирования</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44"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27</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кадастровых и землеустроительных работ</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67"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28</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реализации сельскохозяйственной продукции</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614"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29</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лабораторных исследований для выдачи ветеринарных сопроводительных документов</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12"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30</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племенного животноводства</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2"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31</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семеноводства</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69"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32</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вылова водных биоресурсов</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279"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33</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переработки водных биоресурсов</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93"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34</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товарной аквакультуры</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125"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lang w:val="en-US" w:bidi="en-US"/>
              </w:rPr>
              <w:t>35</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добычи общераспространенных полезных ископаемых на участках недр местного значения</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27"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36</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нефтепродуктов</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49"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37</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легкой промышленности</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513"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38</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обработки древесины и производства изделий из дерева</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08"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39</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кирпича</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347"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40</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Рынок производства бетона</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r>
        <w:trPr>
          <w:trHeight w:val="411" w:hRule="atLeast"/>
        </w:trPr>
        <w:tc>
          <w:tcPr>
            <w:tcW w:w="49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41</w:t>
            </w:r>
          </w:p>
        </w:tc>
        <w:tc>
          <w:tcPr>
            <w:tcW w:w="27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Сфера наружной рекламы</w:t>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6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62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70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c>
          <w:tcPr>
            <w:tcW w:w="599"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before="0" w:after="0"/>
              <w:jc w:val="center"/>
              <w:rPr>
                <w:rFonts w:ascii="Times New Roman" w:hAnsi="Times New Roman" w:cs="Times New Roman"/>
                <w:color w:val="000000"/>
                <w:sz w:val="24"/>
                <w:szCs w:val="24"/>
              </w:rPr>
            </w:pPr>
            <w:r>
              <w:rPr>
                <w:rFonts w:cs="Times New Roman" w:ascii="Times New Roman" w:hAnsi="Times New Roman"/>
                <w:color w:val="000000"/>
                <w:sz w:val="24"/>
                <w:szCs w:val="24"/>
              </w:rPr>
            </w:r>
          </w:p>
        </w:tc>
      </w:tr>
    </w:tbl>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*Под дискриминационными условиями для целей настоящей анкеты понимаются условия доступа на товарный рынок, условия производства, обмена, потребления, приобретения, продажи, иной передачи товара,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w:t>
      </w:r>
    </w:p>
    <w:p>
      <w:pPr>
        <w:pStyle w:val="Normal"/>
        <w:tabs>
          <w:tab w:val="clear" w:pos="708"/>
          <w:tab w:val="left" w:pos="1593" w:leader="none"/>
        </w:tabs>
        <w:spacing w:lineRule="exact" w:line="280"/>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tabs>
          <w:tab w:val="clear" w:pos="708"/>
          <w:tab w:val="left" w:pos="1593"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3.12. Оцените характеристики услуг по техническому присоединению к сетям инженерно-технического обеспечения в электронном виде, оказываемых ресурсоснабжающими организациями и субъектами естественных монополий в Волгоградской области по следующим критериям:</w:t>
      </w:r>
    </w:p>
    <w:p>
      <w:pPr>
        <w:pStyle w:val="Normal"/>
        <w:tabs>
          <w:tab w:val="clear" w:pos="708"/>
          <w:tab w:val="left" w:pos="1593"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W w:w="9339"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5134"/>
        <w:gridCol w:w="421"/>
        <w:gridCol w:w="421"/>
        <w:gridCol w:w="425"/>
        <w:gridCol w:w="422"/>
        <w:gridCol w:w="413"/>
        <w:gridCol w:w="410"/>
        <w:gridCol w:w="421"/>
        <w:gridCol w:w="422"/>
        <w:gridCol w:w="425"/>
        <w:gridCol w:w="423"/>
      </w:tblGrid>
      <w:tr>
        <w:trPr>
          <w:trHeight w:val="346" w:hRule="exact"/>
        </w:trPr>
        <w:tc>
          <w:tcPr>
            <w:tcW w:w="513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102" w:type="dxa"/>
            <w:gridSpan w:val="5"/>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Качество</w:t>
            </w:r>
          </w:p>
        </w:tc>
        <w:tc>
          <w:tcPr>
            <w:tcW w:w="2101" w:type="dxa"/>
            <w:gridSpan w:val="5"/>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300" w:firstLine="6"/>
              <w:rPr>
                <w:rFonts w:ascii="Times New Roman" w:hAnsi="Times New Roman" w:cs="Times New Roman"/>
                <w:sz w:val="24"/>
                <w:szCs w:val="24"/>
              </w:rPr>
            </w:pPr>
            <w:r>
              <w:rPr>
                <w:rFonts w:cs="Times New Roman" w:ascii="Times New Roman" w:hAnsi="Times New Roman"/>
                <w:sz w:val="24"/>
                <w:szCs w:val="24"/>
              </w:rPr>
              <w:t>Уровень цен</w:t>
            </w:r>
          </w:p>
        </w:tc>
      </w:tr>
      <w:tr>
        <w:trPr>
          <w:trHeight w:val="331" w:hRule="exact"/>
        </w:trPr>
        <w:tc>
          <w:tcPr>
            <w:tcW w:w="5134"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firstLine="122"/>
              <w:jc w:val="both"/>
              <w:rPr>
                <w:rFonts w:ascii="Times New Roman" w:hAnsi="Times New Roman" w:cs="Times New Roman"/>
                <w:sz w:val="24"/>
                <w:szCs w:val="24"/>
              </w:rPr>
            </w:pPr>
            <w:r>
              <w:rPr>
                <w:rFonts w:cs="Times New Roman" w:ascii="Times New Roman" w:hAnsi="Times New Roman"/>
                <w:sz w:val="24"/>
                <w:szCs w:val="24"/>
              </w:rPr>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6"/>
              <w:rPr>
                <w:rFonts w:ascii="Times New Roman" w:hAnsi="Times New Roman" w:cs="Times New Roman"/>
                <w:sz w:val="24"/>
                <w:szCs w:val="24"/>
              </w:rPr>
            </w:pPr>
            <w:r>
              <w:rPr>
                <w:rFonts w:cs="Times New Roman" w:ascii="Times New Roman" w:hAnsi="Times New Roman"/>
                <w:sz w:val="24"/>
                <w:szCs w:val="24"/>
              </w:rPr>
              <w:t>1</w:t>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t>2</w:t>
            </w:r>
          </w:p>
        </w:tc>
        <w:tc>
          <w:tcPr>
            <w:tcW w:w="425"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t>3</w:t>
            </w:r>
          </w:p>
        </w:tc>
        <w:tc>
          <w:tcPr>
            <w:tcW w:w="422"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6"/>
              <w:rPr>
                <w:rFonts w:ascii="Times New Roman" w:hAnsi="Times New Roman" w:cs="Times New Roman"/>
                <w:sz w:val="24"/>
                <w:szCs w:val="24"/>
              </w:rPr>
            </w:pPr>
            <w:r>
              <w:rPr>
                <w:rFonts w:cs="Times New Roman" w:ascii="Times New Roman" w:hAnsi="Times New Roman"/>
                <w:sz w:val="24"/>
                <w:szCs w:val="24"/>
              </w:rPr>
              <w:t>4</w:t>
            </w:r>
          </w:p>
        </w:tc>
        <w:tc>
          <w:tcPr>
            <w:tcW w:w="413"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8"/>
              <w:rPr>
                <w:rFonts w:ascii="Times New Roman" w:hAnsi="Times New Roman" w:cs="Times New Roman"/>
                <w:sz w:val="24"/>
                <w:szCs w:val="24"/>
              </w:rPr>
            </w:pPr>
            <w:r>
              <w:rPr>
                <w:rFonts w:cs="Times New Roman" w:ascii="Times New Roman" w:hAnsi="Times New Roman"/>
                <w:sz w:val="24"/>
                <w:szCs w:val="24"/>
              </w:rPr>
              <w:t>5</w:t>
            </w:r>
          </w:p>
        </w:tc>
        <w:tc>
          <w:tcPr>
            <w:tcW w:w="410"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7"/>
              <w:rPr>
                <w:rFonts w:ascii="Times New Roman" w:hAnsi="Times New Roman" w:cs="Times New Roman"/>
                <w:sz w:val="24"/>
                <w:szCs w:val="24"/>
              </w:rPr>
            </w:pPr>
            <w:r>
              <w:rPr>
                <w:rFonts w:cs="Times New Roman" w:ascii="Times New Roman" w:hAnsi="Times New Roman"/>
                <w:sz w:val="24"/>
                <w:szCs w:val="24"/>
              </w:rPr>
              <w:t>1</w:t>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t>2</w:t>
            </w:r>
          </w:p>
        </w:tc>
        <w:tc>
          <w:tcPr>
            <w:tcW w:w="422"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t>3</w:t>
            </w:r>
          </w:p>
        </w:tc>
        <w:tc>
          <w:tcPr>
            <w:tcW w:w="425"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7"/>
              <w:rPr>
                <w:rFonts w:ascii="Times New Roman" w:hAnsi="Times New Roman" w:cs="Times New Roman"/>
                <w:sz w:val="24"/>
                <w:szCs w:val="24"/>
              </w:rPr>
            </w:pPr>
            <w:r>
              <w:rPr>
                <w:rFonts w:cs="Times New Roman" w:ascii="Times New Roman" w:hAnsi="Times New Roman"/>
                <w:sz w:val="24"/>
                <w:szCs w:val="24"/>
              </w:rPr>
              <w:t>4</w:t>
            </w:r>
          </w:p>
        </w:tc>
        <w:tc>
          <w:tcPr>
            <w:tcW w:w="423"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10"/>
              <w:rPr>
                <w:rFonts w:ascii="Times New Roman" w:hAnsi="Times New Roman" w:cs="Times New Roman"/>
                <w:sz w:val="24"/>
                <w:szCs w:val="24"/>
              </w:rPr>
            </w:pPr>
            <w:r>
              <w:rPr>
                <w:rFonts w:cs="Times New Roman" w:ascii="Times New Roman" w:hAnsi="Times New Roman"/>
                <w:sz w:val="24"/>
                <w:szCs w:val="24"/>
              </w:rPr>
              <w:t>5</w:t>
            </w:r>
          </w:p>
        </w:tc>
      </w:tr>
      <w:tr>
        <w:trPr>
          <w:trHeight w:val="331" w:hRule="exact"/>
        </w:trPr>
        <w:tc>
          <w:tcPr>
            <w:tcW w:w="5134"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firstLine="122"/>
              <w:jc w:val="both"/>
              <w:rPr>
                <w:rFonts w:ascii="Times New Roman" w:hAnsi="Times New Roman" w:cs="Times New Roman"/>
                <w:sz w:val="24"/>
                <w:szCs w:val="24"/>
              </w:rPr>
            </w:pPr>
            <w:r>
              <w:rPr>
                <w:rFonts w:cs="Times New Roman" w:ascii="Times New Roman" w:hAnsi="Times New Roman"/>
                <w:sz w:val="24"/>
                <w:szCs w:val="24"/>
              </w:rPr>
              <w:t>Водоснабжение, водоотведение</w:t>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6"/>
              <w:rPr>
                <w:rFonts w:ascii="Times New Roman" w:hAnsi="Times New Roman" w:cs="Times New Roman"/>
                <w:sz w:val="24"/>
                <w:szCs w:val="24"/>
              </w:rPr>
            </w:pPr>
            <w:r>
              <w:rPr>
                <w:rFonts w:cs="Times New Roman" w:ascii="Times New Roman" w:hAnsi="Times New Roman"/>
                <w:sz w:val="24"/>
                <w:szCs w:val="24"/>
              </w:rPr>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6"/>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8"/>
              <w:rPr>
                <w:rFonts w:ascii="Times New Roman" w:hAnsi="Times New Roman" w:cs="Times New Roman"/>
                <w:sz w:val="24"/>
                <w:szCs w:val="24"/>
              </w:rPr>
            </w:pPr>
            <w:r>
              <w:rPr>
                <w:rFonts w:cs="Times New Roman" w:ascii="Times New Roman" w:hAnsi="Times New Roman"/>
                <w:sz w:val="24"/>
                <w:szCs w:val="24"/>
              </w:rPr>
            </w:r>
          </w:p>
        </w:tc>
        <w:tc>
          <w:tcPr>
            <w:tcW w:w="410"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7"/>
              <w:rPr>
                <w:rFonts w:ascii="Times New Roman" w:hAnsi="Times New Roman" w:cs="Times New Roman"/>
                <w:sz w:val="24"/>
                <w:szCs w:val="24"/>
              </w:rPr>
            </w:pPr>
            <w:r>
              <w:rPr>
                <w:rFonts w:cs="Times New Roman" w:ascii="Times New Roman" w:hAnsi="Times New Roman"/>
                <w:sz w:val="24"/>
                <w:szCs w:val="24"/>
              </w:rPr>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7"/>
              <w:rPr>
                <w:rFonts w:ascii="Times New Roman" w:hAnsi="Times New Roman" w:cs="Times New Roman"/>
                <w:sz w:val="24"/>
                <w:szCs w:val="24"/>
              </w:rPr>
            </w:pPr>
            <w:r>
              <w:rPr>
                <w:rFonts w:cs="Times New Roman" w:ascii="Times New Roman" w:hAnsi="Times New Roman"/>
                <w:sz w:val="24"/>
                <w:szCs w:val="24"/>
              </w:rPr>
            </w:r>
          </w:p>
        </w:tc>
        <w:tc>
          <w:tcPr>
            <w:tcW w:w="423"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1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5134"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firstLine="122"/>
              <w:jc w:val="both"/>
              <w:rPr>
                <w:rFonts w:ascii="Times New Roman" w:hAnsi="Times New Roman" w:cs="Times New Roman"/>
                <w:sz w:val="24"/>
                <w:szCs w:val="24"/>
              </w:rPr>
            </w:pPr>
            <w:r>
              <w:rPr>
                <w:rFonts w:cs="Times New Roman" w:ascii="Times New Roman" w:hAnsi="Times New Roman"/>
                <w:sz w:val="24"/>
                <w:szCs w:val="24"/>
              </w:rPr>
              <w:t>Газоснабжение</w:t>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6"/>
              <w:rPr>
                <w:rFonts w:ascii="Times New Roman" w:hAnsi="Times New Roman" w:cs="Times New Roman"/>
                <w:sz w:val="24"/>
                <w:szCs w:val="24"/>
              </w:rPr>
            </w:pPr>
            <w:r>
              <w:rPr>
                <w:rFonts w:cs="Times New Roman" w:ascii="Times New Roman" w:hAnsi="Times New Roman"/>
                <w:sz w:val="24"/>
                <w:szCs w:val="24"/>
              </w:rPr>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6"/>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8"/>
              <w:rPr>
                <w:rFonts w:ascii="Times New Roman" w:hAnsi="Times New Roman" w:cs="Times New Roman"/>
                <w:sz w:val="24"/>
                <w:szCs w:val="24"/>
              </w:rPr>
            </w:pPr>
            <w:r>
              <w:rPr>
                <w:rFonts w:cs="Times New Roman" w:ascii="Times New Roman" w:hAnsi="Times New Roman"/>
                <w:sz w:val="24"/>
                <w:szCs w:val="24"/>
              </w:rPr>
            </w:r>
          </w:p>
        </w:tc>
        <w:tc>
          <w:tcPr>
            <w:tcW w:w="410"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7"/>
              <w:rPr>
                <w:rFonts w:ascii="Times New Roman" w:hAnsi="Times New Roman" w:cs="Times New Roman"/>
                <w:sz w:val="24"/>
                <w:szCs w:val="24"/>
              </w:rPr>
            </w:pPr>
            <w:r>
              <w:rPr>
                <w:rFonts w:cs="Times New Roman" w:ascii="Times New Roman" w:hAnsi="Times New Roman"/>
                <w:sz w:val="24"/>
                <w:szCs w:val="24"/>
              </w:rPr>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7"/>
              <w:rPr>
                <w:rFonts w:ascii="Times New Roman" w:hAnsi="Times New Roman" w:cs="Times New Roman"/>
                <w:sz w:val="24"/>
                <w:szCs w:val="24"/>
              </w:rPr>
            </w:pPr>
            <w:r>
              <w:rPr>
                <w:rFonts w:cs="Times New Roman" w:ascii="Times New Roman" w:hAnsi="Times New Roman"/>
                <w:sz w:val="24"/>
                <w:szCs w:val="24"/>
              </w:rPr>
            </w:r>
          </w:p>
        </w:tc>
        <w:tc>
          <w:tcPr>
            <w:tcW w:w="423"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10"/>
              <w:rPr>
                <w:rFonts w:ascii="Times New Roman" w:hAnsi="Times New Roman" w:cs="Times New Roman"/>
                <w:sz w:val="24"/>
                <w:szCs w:val="24"/>
              </w:rPr>
            </w:pPr>
            <w:r>
              <w:rPr>
                <w:rFonts w:cs="Times New Roman" w:ascii="Times New Roman" w:hAnsi="Times New Roman"/>
                <w:sz w:val="24"/>
                <w:szCs w:val="24"/>
              </w:rPr>
            </w:r>
          </w:p>
        </w:tc>
      </w:tr>
      <w:tr>
        <w:trPr>
          <w:trHeight w:val="331" w:hRule="exact"/>
        </w:trPr>
        <w:tc>
          <w:tcPr>
            <w:tcW w:w="5134"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firstLine="122"/>
              <w:jc w:val="both"/>
              <w:rPr>
                <w:rFonts w:ascii="Times New Roman" w:hAnsi="Times New Roman" w:cs="Times New Roman"/>
                <w:sz w:val="24"/>
                <w:szCs w:val="24"/>
              </w:rPr>
            </w:pPr>
            <w:r>
              <w:rPr>
                <w:rFonts w:cs="Times New Roman" w:ascii="Times New Roman" w:hAnsi="Times New Roman"/>
                <w:sz w:val="24"/>
                <w:szCs w:val="24"/>
              </w:rPr>
              <w:t>Электроснабжение</w:t>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6"/>
              <w:rPr>
                <w:rFonts w:ascii="Times New Roman" w:hAnsi="Times New Roman" w:cs="Times New Roman"/>
                <w:sz w:val="24"/>
                <w:szCs w:val="24"/>
              </w:rPr>
            </w:pPr>
            <w:r>
              <w:rPr>
                <w:rFonts w:cs="Times New Roman" w:ascii="Times New Roman" w:hAnsi="Times New Roman"/>
                <w:sz w:val="24"/>
                <w:szCs w:val="24"/>
              </w:rPr>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6"/>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8"/>
              <w:rPr>
                <w:rFonts w:ascii="Times New Roman" w:hAnsi="Times New Roman" w:cs="Times New Roman"/>
                <w:sz w:val="24"/>
                <w:szCs w:val="24"/>
              </w:rPr>
            </w:pPr>
            <w:r>
              <w:rPr>
                <w:rFonts w:cs="Times New Roman" w:ascii="Times New Roman" w:hAnsi="Times New Roman"/>
                <w:sz w:val="24"/>
                <w:szCs w:val="24"/>
              </w:rPr>
            </w:r>
          </w:p>
        </w:tc>
        <w:tc>
          <w:tcPr>
            <w:tcW w:w="410"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7"/>
              <w:rPr>
                <w:rFonts w:ascii="Times New Roman" w:hAnsi="Times New Roman" w:cs="Times New Roman"/>
                <w:sz w:val="24"/>
                <w:szCs w:val="24"/>
              </w:rPr>
            </w:pPr>
            <w:r>
              <w:rPr>
                <w:rFonts w:cs="Times New Roman" w:ascii="Times New Roman" w:hAnsi="Times New Roman"/>
                <w:sz w:val="24"/>
                <w:szCs w:val="24"/>
              </w:rPr>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7"/>
              <w:rPr>
                <w:rFonts w:ascii="Times New Roman" w:hAnsi="Times New Roman" w:cs="Times New Roman"/>
                <w:sz w:val="24"/>
                <w:szCs w:val="24"/>
              </w:rPr>
            </w:pPr>
            <w:r>
              <w:rPr>
                <w:rFonts w:cs="Times New Roman" w:ascii="Times New Roman" w:hAnsi="Times New Roman"/>
                <w:sz w:val="24"/>
                <w:szCs w:val="24"/>
              </w:rPr>
            </w:r>
          </w:p>
        </w:tc>
        <w:tc>
          <w:tcPr>
            <w:tcW w:w="423"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60" w:hanging="10"/>
              <w:rPr>
                <w:rFonts w:ascii="Times New Roman" w:hAnsi="Times New Roman" w:cs="Times New Roman"/>
                <w:sz w:val="24"/>
                <w:szCs w:val="24"/>
              </w:rPr>
            </w:pPr>
            <w:r>
              <w:rPr>
                <w:rFonts w:cs="Times New Roman" w:ascii="Times New Roman" w:hAnsi="Times New Roman"/>
                <w:sz w:val="24"/>
                <w:szCs w:val="24"/>
              </w:rPr>
            </w:r>
          </w:p>
        </w:tc>
      </w:tr>
      <w:tr>
        <w:trPr>
          <w:trHeight w:val="349" w:hRule="exact"/>
        </w:trPr>
        <w:tc>
          <w:tcPr>
            <w:tcW w:w="5134"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exact" w:line="240" w:before="0" w:after="0"/>
              <w:ind w:firstLine="122"/>
              <w:jc w:val="both"/>
              <w:rPr>
                <w:rFonts w:ascii="Times New Roman" w:hAnsi="Times New Roman" w:cs="Times New Roman"/>
                <w:sz w:val="24"/>
                <w:szCs w:val="24"/>
              </w:rPr>
            </w:pPr>
            <w:r>
              <w:rPr>
                <w:rFonts w:cs="Times New Roman" w:ascii="Times New Roman" w:hAnsi="Times New Roman"/>
                <w:sz w:val="24"/>
                <w:szCs w:val="24"/>
              </w:rPr>
              <w:t>Теплоснабжение</w:t>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6"/>
              <w:rPr>
                <w:rFonts w:ascii="Times New Roman" w:hAnsi="Times New Roman" w:cs="Times New Roman"/>
                <w:sz w:val="24"/>
                <w:szCs w:val="24"/>
              </w:rPr>
            </w:pPr>
            <w:r>
              <w:rPr>
                <w:rFonts w:cs="Times New Roman" w:ascii="Times New Roman" w:hAnsi="Times New Roman"/>
                <w:sz w:val="24"/>
                <w:szCs w:val="24"/>
              </w:rPr>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exact" w:line="240" w:before="0" w:after="0"/>
              <w:ind w:left="140" w:firstLine="6"/>
              <w:rPr>
                <w:rFonts w:ascii="Times New Roman" w:hAnsi="Times New Roman" w:cs="Times New Roman"/>
                <w:sz w:val="24"/>
                <w:szCs w:val="24"/>
              </w:rPr>
            </w:pPr>
            <w:r>
              <w:rPr>
                <w:rFonts w:cs="Times New Roman" w:ascii="Times New Roman" w:hAnsi="Times New Roman"/>
                <w:sz w:val="24"/>
                <w:szCs w:val="24"/>
              </w:rPr>
            </w:r>
          </w:p>
        </w:tc>
        <w:tc>
          <w:tcPr>
            <w:tcW w:w="41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exact" w:line="240" w:before="0" w:after="0"/>
              <w:ind w:left="160" w:hanging="8"/>
              <w:rPr>
                <w:rFonts w:ascii="Times New Roman" w:hAnsi="Times New Roman" w:cs="Times New Roman"/>
                <w:sz w:val="24"/>
                <w:szCs w:val="24"/>
              </w:rPr>
            </w:pPr>
            <w:r>
              <w:rPr>
                <w:rFonts w:cs="Times New Roman" w:ascii="Times New Roman" w:hAnsi="Times New Roman"/>
                <w:sz w:val="24"/>
                <w:szCs w:val="24"/>
              </w:rPr>
            </w:r>
          </w:p>
        </w:tc>
        <w:tc>
          <w:tcPr>
            <w:tcW w:w="410"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80" w:hanging="7"/>
              <w:rPr>
                <w:rFonts w:ascii="Times New Roman" w:hAnsi="Times New Roman" w:cs="Times New Roman"/>
                <w:sz w:val="24"/>
                <w:szCs w:val="24"/>
              </w:rPr>
            </w:pPr>
            <w:r>
              <w:rPr>
                <w:rFonts w:cs="Times New Roman" w:ascii="Times New Roman" w:hAnsi="Times New Roman"/>
                <w:sz w:val="24"/>
                <w:szCs w:val="24"/>
              </w:rPr>
            </w:r>
          </w:p>
        </w:tc>
        <w:tc>
          <w:tcPr>
            <w:tcW w:w="421" w:type="dxa"/>
            <w:tcBorders>
              <w:top w:val="single" w:sz="8" w:space="0" w:color="000000"/>
              <w:left w:val="single" w:sz="8" w:space="0" w:color="000000"/>
              <w:bottom w:val="single" w:sz="8" w:space="0" w:color="000000"/>
              <w:right w:val="single" w:sz="8" w:space="0" w:color="000000"/>
            </w:tcBorders>
            <w:shd w:color="auto" w:fill="FFFFFF" w:val="clear"/>
            <w:vAlign w:val="bottom"/>
          </w:tcPr>
          <w:p>
            <w:pPr>
              <w:pStyle w:val="Normal"/>
              <w:widowControl w:val="false"/>
              <w:spacing w:lineRule="exact" w:line="240" w:before="0" w:after="0"/>
              <w:ind w:left="140" w:firstLine="8"/>
              <w:rPr>
                <w:rFonts w:ascii="Times New Roman" w:hAnsi="Times New Roman" w:cs="Times New Roman"/>
                <w:sz w:val="24"/>
                <w:szCs w:val="24"/>
              </w:rPr>
            </w:pPr>
            <w:r>
              <w:rPr>
                <w:rFonts w:cs="Times New Roman" w:ascii="Times New Roman" w:hAnsi="Times New Roman"/>
                <w:sz w:val="24"/>
                <w:szCs w:val="24"/>
              </w:rPr>
            </w:r>
          </w:p>
        </w:tc>
        <w:tc>
          <w:tcPr>
            <w:tcW w:w="422"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exact" w:line="240" w:before="0" w:after="0"/>
              <w:ind w:left="160" w:hanging="9"/>
              <w:rPr>
                <w:rFonts w:ascii="Times New Roman" w:hAnsi="Times New Roman" w:cs="Times New Roman"/>
                <w:sz w:val="24"/>
                <w:szCs w:val="24"/>
              </w:rPr>
            </w:pPr>
            <w:r>
              <w:rPr>
                <w:rFonts w:cs="Times New Roman" w:ascii="Times New Roman" w:hAnsi="Times New Roman"/>
                <w:sz w:val="24"/>
                <w:szCs w:val="24"/>
              </w:rPr>
            </w:r>
          </w:p>
        </w:tc>
        <w:tc>
          <w:tcPr>
            <w:tcW w:w="425"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exact" w:line="240" w:before="0" w:after="0"/>
              <w:ind w:left="160" w:hanging="7"/>
              <w:rPr>
                <w:rFonts w:ascii="Times New Roman" w:hAnsi="Times New Roman" w:cs="Times New Roman"/>
                <w:sz w:val="24"/>
                <w:szCs w:val="24"/>
              </w:rPr>
            </w:pPr>
            <w:r>
              <w:rPr>
                <w:rFonts w:cs="Times New Roman" w:ascii="Times New Roman" w:hAnsi="Times New Roman"/>
                <w:sz w:val="24"/>
                <w:szCs w:val="24"/>
              </w:rPr>
            </w:r>
          </w:p>
        </w:tc>
        <w:tc>
          <w:tcPr>
            <w:tcW w:w="423"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pacing w:lineRule="exact" w:line="240" w:before="0" w:after="0"/>
              <w:ind w:left="160" w:hanging="10"/>
              <w:rPr>
                <w:rFonts w:ascii="Times New Roman" w:hAnsi="Times New Roman" w:cs="Times New Roman"/>
                <w:sz w:val="24"/>
                <w:szCs w:val="24"/>
              </w:rPr>
            </w:pPr>
            <w:r>
              <w:rPr>
                <w:rFonts w:cs="Times New Roman" w:ascii="Times New Roman" w:hAnsi="Times New Roman"/>
                <w:sz w:val="24"/>
                <w:szCs w:val="24"/>
              </w:rPr>
            </w:r>
          </w:p>
        </w:tc>
      </w:tr>
    </w:tbl>
    <w:p>
      <w:pPr>
        <w:pStyle w:val="ListParagraph"/>
        <w:numPr>
          <w:ilvl w:val="0"/>
          <w:numId w:val="1"/>
        </w:numPr>
        <w:tabs>
          <w:tab w:val="clear" w:pos="708"/>
          <w:tab w:val="left" w:pos="1104" w:leader="none"/>
        </w:tabs>
        <w:ind w:left="1105" w:hanging="357"/>
        <w:jc w:val="both"/>
        <w:rPr>
          <w:rFonts w:ascii="Times New Roman" w:hAnsi="Times New Roman" w:cs="Times New Roman"/>
        </w:rPr>
      </w:pPr>
      <w:r>
        <w:rPr>
          <w:rFonts w:cs="Times New Roman" w:ascii="Times New Roman" w:hAnsi="Times New Roman"/>
        </w:rPr>
        <w:t>удовлетворительно</w:t>
      </w:r>
    </w:p>
    <w:p>
      <w:pPr>
        <w:pStyle w:val="ListParagraph"/>
        <w:numPr>
          <w:ilvl w:val="0"/>
          <w:numId w:val="1"/>
        </w:numPr>
        <w:tabs>
          <w:tab w:val="clear" w:pos="708"/>
          <w:tab w:val="left" w:pos="1104" w:leader="none"/>
        </w:tabs>
        <w:ind w:left="1105" w:hanging="357"/>
        <w:jc w:val="both"/>
        <w:rPr>
          <w:rFonts w:ascii="Times New Roman" w:hAnsi="Times New Roman" w:cs="Times New Roman"/>
        </w:rPr>
      </w:pPr>
      <w:r>
        <w:rPr>
          <w:rFonts w:cs="Times New Roman" w:ascii="Times New Roman" w:hAnsi="Times New Roman"/>
        </w:rPr>
        <w:t>скорее удовлетворительно</w:t>
      </w:r>
    </w:p>
    <w:p>
      <w:pPr>
        <w:pStyle w:val="ListParagraph"/>
        <w:numPr>
          <w:ilvl w:val="0"/>
          <w:numId w:val="1"/>
        </w:numPr>
        <w:tabs>
          <w:tab w:val="clear" w:pos="708"/>
          <w:tab w:val="left" w:pos="1104" w:leader="none"/>
        </w:tabs>
        <w:ind w:left="1105" w:hanging="357"/>
        <w:jc w:val="both"/>
        <w:rPr>
          <w:rFonts w:ascii="Times New Roman" w:hAnsi="Times New Roman" w:cs="Times New Roman"/>
        </w:rPr>
      </w:pPr>
      <w:r>
        <w:rPr>
          <w:rFonts w:cs="Times New Roman" w:ascii="Times New Roman" w:hAnsi="Times New Roman"/>
        </w:rPr>
        <w:t>скорее не удовлетворительно</w:t>
      </w:r>
    </w:p>
    <w:p>
      <w:pPr>
        <w:pStyle w:val="ListParagraph"/>
        <w:numPr>
          <w:ilvl w:val="0"/>
          <w:numId w:val="1"/>
        </w:numPr>
        <w:tabs>
          <w:tab w:val="clear" w:pos="708"/>
          <w:tab w:val="left" w:pos="1104" w:leader="none"/>
        </w:tabs>
        <w:ind w:left="1105" w:hanging="357"/>
        <w:jc w:val="both"/>
        <w:rPr>
          <w:rFonts w:ascii="Times New Roman" w:hAnsi="Times New Roman" w:cs="Times New Roman"/>
        </w:rPr>
      </w:pPr>
      <w:r>
        <w:rPr>
          <w:rFonts w:cs="Times New Roman" w:ascii="Times New Roman" w:hAnsi="Times New Roman"/>
        </w:rPr>
        <w:t>не удовлетворительно</w:t>
      </w:r>
    </w:p>
    <w:p>
      <w:pPr>
        <w:pStyle w:val="ListParagraph"/>
        <w:numPr>
          <w:ilvl w:val="0"/>
          <w:numId w:val="1"/>
        </w:numPr>
        <w:tabs>
          <w:tab w:val="clear" w:pos="708"/>
          <w:tab w:val="left" w:pos="1104" w:leader="none"/>
        </w:tabs>
        <w:ind w:left="1105" w:hanging="357"/>
        <w:jc w:val="both"/>
        <w:rPr>
          <w:rFonts w:ascii="Times New Roman" w:hAnsi="Times New Roman" w:cs="Times New Roman"/>
        </w:rPr>
      </w:pPr>
      <w:r>
        <w:rPr>
          <w:rFonts w:cs="Times New Roman" w:ascii="Times New Roman" w:hAnsi="Times New Roman"/>
        </w:rPr>
        <w:t>затрудняюсь ответить</w:t>
      </w:r>
    </w:p>
    <w:p>
      <w:pPr>
        <w:pStyle w:val="Normal"/>
        <w:tabs>
          <w:tab w:val="clear" w:pos="708"/>
          <w:tab w:val="left" w:pos="1487" w:leader="none"/>
        </w:tabs>
        <w:spacing w:lineRule="exact" w:line="24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p>
      <w:pPr>
        <w:pStyle w:val="Normal"/>
        <w:tabs>
          <w:tab w:val="clear" w:pos="708"/>
          <w:tab w:val="left" w:pos="1487"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3.13. Оцените, пожалуйста, как изменились характеристики услуг </w:t>
        <w:br/>
        <w:t xml:space="preserve">по техническому присоединению к сетям инженерно-технического обеспечения </w:t>
        <w:br/>
        <w:t>в электронном виде, оказываемых ресурсоснабжающими организациями и субъектами естественных монополий в Волгоградской области за последние 3 года по следующим критериям:</w:t>
      </w:r>
    </w:p>
    <w:p>
      <w:pPr>
        <w:pStyle w:val="Normal"/>
        <w:tabs>
          <w:tab w:val="clear" w:pos="708"/>
          <w:tab w:val="left" w:pos="1487" w:leader="none"/>
        </w:tabs>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W w:w="9416" w:type="dxa"/>
        <w:jc w:val="center"/>
        <w:tblInd w:w="0" w:type="dxa"/>
        <w:tblLayout w:type="fixed"/>
        <w:tblCellMar>
          <w:top w:w="0" w:type="dxa"/>
          <w:left w:w="10" w:type="dxa"/>
          <w:bottom w:w="0" w:type="dxa"/>
          <w:right w:w="10" w:type="dxa"/>
        </w:tblCellMar>
        <w:tblLook w:firstRow="0" w:noVBand="0" w:lastRow="0" w:firstColumn="0" w:lastColumn="0" w:noHBand="0" w:val="0000"/>
      </w:tblPr>
      <w:tblGrid>
        <w:gridCol w:w="5281"/>
        <w:gridCol w:w="701"/>
        <w:gridCol w:w="709"/>
        <w:gridCol w:w="707"/>
        <w:gridCol w:w="701"/>
        <w:gridCol w:w="691"/>
        <w:gridCol w:w="625"/>
      </w:tblGrid>
      <w:tr>
        <w:trPr>
          <w:trHeight w:val="455" w:hRule="exact"/>
          <w:cantSplit w:val="true"/>
        </w:trPr>
        <w:tc>
          <w:tcPr>
            <w:tcW w:w="5281" w:type="dxa"/>
            <w:vMerge w:val="restart"/>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2117" w:type="dxa"/>
            <w:gridSpan w:val="3"/>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качество</w:t>
            </w:r>
          </w:p>
        </w:tc>
        <w:tc>
          <w:tcPr>
            <w:tcW w:w="2017" w:type="dxa"/>
            <w:gridSpan w:val="3"/>
            <w:tcBorders>
              <w:top w:val="single" w:sz="6" w:space="0" w:color="000000"/>
              <w:left w:val="single" w:sz="6" w:space="0" w:color="000000"/>
              <w:bottom w:val="single" w:sz="6" w:space="0" w:color="000000"/>
              <w:right w:val="single" w:sz="6" w:space="0" w:color="000000"/>
            </w:tcBorders>
            <w:shd w:color="auto" w:fill="FFFFFF" w:val="clear"/>
            <w:vAlign w:val="cente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уровень</w:t>
            </w:r>
          </w:p>
        </w:tc>
      </w:tr>
      <w:tr>
        <w:trPr>
          <w:trHeight w:val="1848" w:hRule="exact"/>
        </w:trPr>
        <w:tc>
          <w:tcPr>
            <w:tcW w:w="5281" w:type="dxa"/>
            <w:vMerge w:val="continue"/>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1"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Ухудшилось</w:t>
            </w:r>
          </w:p>
        </w:tc>
        <w:tc>
          <w:tcPr>
            <w:tcW w:w="709"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Улучшилось</w:t>
            </w:r>
          </w:p>
        </w:tc>
        <w:tc>
          <w:tcPr>
            <w:tcW w:w="707"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Не изменилось</w:t>
            </w:r>
          </w:p>
        </w:tc>
        <w:tc>
          <w:tcPr>
            <w:tcW w:w="701"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Снизился</w:t>
            </w:r>
          </w:p>
        </w:tc>
        <w:tc>
          <w:tcPr>
            <w:tcW w:w="691"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Увеличился</w:t>
            </w:r>
          </w:p>
        </w:tc>
        <w:tc>
          <w:tcPr>
            <w:tcW w:w="625" w:type="dxa"/>
            <w:tcBorders>
              <w:top w:val="single" w:sz="6" w:space="0" w:color="000000"/>
              <w:left w:val="single" w:sz="6" w:space="0" w:color="000000"/>
              <w:bottom w:val="single" w:sz="6" w:space="0" w:color="000000"/>
              <w:right w:val="single" w:sz="6" w:space="0" w:color="000000"/>
            </w:tcBorders>
            <w:shd w:color="auto" w:fill="FFFFFF" w:val="clear"/>
            <w:textDirection w:val="btLr"/>
          </w:tcPr>
          <w:p>
            <w:pPr>
              <w:pStyle w:val="Normal"/>
              <w:widowControl w:val="false"/>
              <w:spacing w:lineRule="exact" w:line="240" w:before="0" w:after="0"/>
              <w:jc w:val="center"/>
              <w:rPr>
                <w:rFonts w:ascii="Times New Roman" w:hAnsi="Times New Roman" w:cs="Times New Roman"/>
                <w:sz w:val="24"/>
                <w:szCs w:val="24"/>
              </w:rPr>
            </w:pPr>
            <w:r>
              <w:rPr>
                <w:rFonts w:cs="Times New Roman" w:ascii="Times New Roman" w:hAnsi="Times New Roman"/>
                <w:sz w:val="24"/>
                <w:szCs w:val="24"/>
              </w:rPr>
              <w:t>Не изменился</w:t>
            </w:r>
          </w:p>
        </w:tc>
      </w:tr>
      <w:tr>
        <w:trPr>
          <w:trHeight w:val="331" w:hRule="exact"/>
        </w:trPr>
        <w:tc>
          <w:tcPr>
            <w:tcW w:w="5281"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2"/>
              <w:rPr>
                <w:rFonts w:ascii="Times New Roman" w:hAnsi="Times New Roman" w:cs="Times New Roman"/>
                <w:sz w:val="24"/>
                <w:szCs w:val="24"/>
              </w:rPr>
            </w:pPr>
            <w:r>
              <w:rPr>
                <w:rFonts w:cs="Times New Roman" w:ascii="Times New Roman" w:hAnsi="Times New Roman"/>
                <w:sz w:val="24"/>
                <w:szCs w:val="24"/>
              </w:rPr>
              <w:t>Водоснабжение, водоотведение</w:t>
            </w:r>
          </w:p>
        </w:tc>
        <w:tc>
          <w:tcPr>
            <w:tcW w:w="7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6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6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222" w:hRule="exact"/>
        </w:trPr>
        <w:tc>
          <w:tcPr>
            <w:tcW w:w="5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2"/>
              <w:rPr>
                <w:rFonts w:ascii="Times New Roman" w:hAnsi="Times New Roman" w:cs="Times New Roman"/>
                <w:sz w:val="24"/>
                <w:szCs w:val="24"/>
              </w:rPr>
            </w:pPr>
            <w:r>
              <w:rPr>
                <w:rFonts w:cs="Times New Roman" w:ascii="Times New Roman" w:hAnsi="Times New Roman"/>
                <w:sz w:val="24"/>
                <w:szCs w:val="24"/>
              </w:rPr>
              <w:t>Газоснабжение</w:t>
            </w:r>
          </w:p>
        </w:tc>
        <w:tc>
          <w:tcPr>
            <w:tcW w:w="7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6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6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283" w:hRule="exact"/>
        </w:trPr>
        <w:tc>
          <w:tcPr>
            <w:tcW w:w="5281" w:type="dxa"/>
            <w:tcBorders>
              <w:top w:val="single" w:sz="6" w:space="0" w:color="000000"/>
              <w:left w:val="single" w:sz="6" w:space="0" w:color="000000"/>
              <w:bottom w:val="single" w:sz="6" w:space="0" w:color="000000"/>
              <w:right w:val="single" w:sz="6" w:space="0" w:color="000000"/>
            </w:tcBorders>
            <w:shd w:color="auto" w:fill="FFFFFF" w:val="clear"/>
            <w:vAlign w:val="bottom"/>
          </w:tcPr>
          <w:p>
            <w:pPr>
              <w:pStyle w:val="Normal"/>
              <w:widowControl w:val="false"/>
              <w:spacing w:lineRule="exact" w:line="240" w:before="0" w:after="0"/>
              <w:ind w:firstLine="122"/>
              <w:rPr>
                <w:rFonts w:ascii="Times New Roman" w:hAnsi="Times New Roman" w:cs="Times New Roman"/>
                <w:sz w:val="24"/>
                <w:szCs w:val="24"/>
              </w:rPr>
            </w:pPr>
            <w:r>
              <w:rPr>
                <w:rFonts w:cs="Times New Roman" w:ascii="Times New Roman" w:hAnsi="Times New Roman"/>
                <w:sz w:val="24"/>
                <w:szCs w:val="24"/>
              </w:rPr>
              <w:t>Электроснабжение</w:t>
            </w:r>
          </w:p>
        </w:tc>
        <w:tc>
          <w:tcPr>
            <w:tcW w:w="7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6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6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r>
        <w:trPr>
          <w:trHeight w:val="349" w:hRule="exact"/>
        </w:trPr>
        <w:tc>
          <w:tcPr>
            <w:tcW w:w="528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ind w:firstLine="122"/>
              <w:rPr>
                <w:rFonts w:ascii="Times New Roman" w:hAnsi="Times New Roman" w:cs="Times New Roman"/>
                <w:sz w:val="24"/>
                <w:szCs w:val="24"/>
              </w:rPr>
            </w:pPr>
            <w:r>
              <w:rPr>
                <w:rFonts w:cs="Times New Roman" w:ascii="Times New Roman" w:hAnsi="Times New Roman"/>
                <w:sz w:val="24"/>
                <w:szCs w:val="24"/>
              </w:rPr>
              <w:t>Теплоснабжение</w:t>
            </w:r>
          </w:p>
        </w:tc>
        <w:tc>
          <w:tcPr>
            <w:tcW w:w="7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9"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7"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70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691"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c>
          <w:tcPr>
            <w:tcW w:w="625" w:type="dxa"/>
            <w:tcBorders>
              <w:top w:val="single" w:sz="6" w:space="0" w:color="000000"/>
              <w:left w:val="single" w:sz="6" w:space="0" w:color="000000"/>
              <w:bottom w:val="single" w:sz="6" w:space="0" w:color="000000"/>
              <w:right w:val="single" w:sz="6" w:space="0" w:color="000000"/>
            </w:tcBorders>
            <w:shd w:color="auto" w:fill="FFFFFF" w:val="clear"/>
          </w:tcPr>
          <w:p>
            <w:pPr>
              <w:pStyle w:val="Normal"/>
              <w:widowControl w:val="false"/>
              <w:spacing w:lineRule="exact" w:line="240" w:before="0" w:after="0"/>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p>
    <w:p>
      <w:pPr>
        <w:pStyle w:val="Normal"/>
        <w:jc w:val="center"/>
        <w:rPr>
          <w:rFonts w:ascii="Times New Roman" w:hAnsi="Times New Roman" w:cs="Times New Roman"/>
          <w:sz w:val="24"/>
          <w:szCs w:val="24"/>
        </w:rPr>
      </w:pPr>
      <w:r>
        <w:rPr>
          <w:rFonts w:cs="Times New Roman" w:ascii="Times New Roman" w:hAnsi="Times New Roman"/>
          <w:sz w:val="24"/>
          <w:szCs w:val="24"/>
        </w:rPr>
        <w:t>I</w:t>
      </w:r>
      <w:r>
        <w:rPr>
          <w:rFonts w:cs="Times New Roman" w:ascii="Times New Roman" w:hAnsi="Times New Roman"/>
          <w:sz w:val="24"/>
          <w:szCs w:val="24"/>
          <w:lang w:val="en-US"/>
        </w:rPr>
        <w:t>V</w:t>
      </w:r>
      <w:r>
        <w:rPr>
          <w:rFonts w:cs="Times New Roman" w:ascii="Times New Roman" w:hAnsi="Times New Roman"/>
          <w:sz w:val="24"/>
          <w:szCs w:val="24"/>
        </w:rPr>
        <w:t>. Определение текущего уровня востребованности (использования) финансовых услуг</w:t>
      </w:r>
    </w:p>
    <w:p>
      <w:pPr>
        <w:pStyle w:val="Normal"/>
        <w:spacing w:lineRule="exact" w:line="28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4.1. Какие из перечисленных финансовых услуг могут использоваться (использовались за последние 12 месяцев) Вашей организацией?</w:t>
      </w:r>
    </w:p>
    <w:tbl>
      <w:tblPr>
        <w:tblStyle w:val="ab"/>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5"/>
        <w:gridCol w:w="4614"/>
        <w:gridCol w:w="2310"/>
        <w:gridCol w:w="1907"/>
      </w:tblGrid>
      <w:tr>
        <w:trPr>
          <w:tblHeader w:val="true"/>
        </w:trPr>
        <w:tc>
          <w:tcPr>
            <w:tcW w:w="45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4614"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Финансовые услуги</w:t>
            </w:r>
          </w:p>
        </w:tc>
        <w:tc>
          <w:tcPr>
            <w:tcW w:w="4217" w:type="dxa"/>
            <w:gridSpan w:val="2"/>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Количество респондентов</w:t>
            </w:r>
          </w:p>
        </w:tc>
      </w:tr>
      <w:tr>
        <w:trPr>
          <w:tblHeader w:val="true"/>
        </w:trPr>
        <w:tc>
          <w:tcPr>
            <w:tcW w:w="45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4614"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2310"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Имеется возможность использовать</w:t>
            </w:r>
          </w:p>
        </w:tc>
        <w:tc>
          <w:tcPr>
            <w:tcW w:w="1907"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Использовались за последние 12 месяцев</w:t>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Расчетно-кассовое обслуживание (РКО)</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Зарплатные проекты</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3</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Инкассация</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4</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Валютно-обменные операции и контроль</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5</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Кредит в банке</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6</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Кредитная линия в банке</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7</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Заем в кредитном потребительском кооперативе</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8</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Заем в микрофинансовой организации</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9</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Заем в сельскохозяйственном кредитном потребительском кооперативе</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10</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Банковские гарантии</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11</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Факторинг в банке</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12</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Факторинг в специализированной факторинговой компании</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13</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Лизинг в специализированной лизинговой компании</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14</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Лизинг в банке</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15</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Депозит в банке</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16</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Размещение средств в микрофинансовых организациях (в форме договора займа)</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17</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Размещение средств в кредитных потребительских кооперативах (в форме договора займа)</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18</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Размещение средств в сельскохозяйственных кредитных потребительских кооперативах (в форме договора займа)</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19</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Дистанционный доступ к банковским счетам посредством интернет – банкинга через стационарный компьютер /B5</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20</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Дистанционный доступ к банковским счетам посредством интернет – банкинга через мобильное устройство для осуществления платежей</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21</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Дистанционный доступ к банковским счетам посредством мобильного банкинга через приложение для осуществления платежей</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22</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Дистанционный доступ к банковским счетам посредством мобильного банкинга через смс-команды для осуществления платежей</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23</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24</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Добровольное пенсионное страхование сотрудников организации</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25</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Добровольное страхование сотрудников организации от несчастных случаев и болезни</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26</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Добровольное медицинское страхование сотрудников организации</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27</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Добровольное страхование имущества организаций (средств наземного транспорта, водного транспорта, воздушного транспорта; грузов; сельскохозяйственное страхование и др.)</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28</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Добровольное страхование предпринимательских рисков</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29</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Добровольное страхование финансовых рисков</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30</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Привлечение инвестиций (например, венчурное финансирование, выпуск ценных бумаг, инвестиции из паевых инвестиционных фондов)</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455" w:type="dxa"/>
            <w:tcBorders/>
            <w:vAlign w:val="center"/>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31</w:t>
            </w:r>
          </w:p>
        </w:tc>
        <w:tc>
          <w:tcPr>
            <w:tcW w:w="4614" w:type="dxa"/>
            <w:tcBorders/>
          </w:tcPr>
          <w:p>
            <w:pPr>
              <w:pStyle w:val="Normal"/>
              <w:widowControl/>
              <w:spacing w:lineRule="exact" w:line="240" w:before="0" w:after="0"/>
              <w:jc w:val="both"/>
              <w:rPr>
                <w:rFonts w:ascii="Times New Roman" w:hAnsi="Times New Roman" w:cs="Times New Roman"/>
                <w:color w:val="000000"/>
              </w:rPr>
            </w:pPr>
            <w:r>
              <w:rPr>
                <w:rFonts w:eastAsia="Calibri" w:cs="Times New Roman" w:ascii="Times New Roman" w:hAnsi="Times New Roman"/>
                <w:color w:val="000000"/>
                <w:kern w:val="0"/>
                <w:sz w:val="24"/>
                <w:szCs w:val="24"/>
                <w:lang w:val="ru-RU" w:eastAsia="en-US" w:bidi="ar-SA"/>
              </w:rPr>
              <w:t>Размещение инвестиций (например, вложения в венчурные фонды, в ценные бумаги)</w:t>
            </w:r>
          </w:p>
        </w:tc>
        <w:tc>
          <w:tcPr>
            <w:tcW w:w="2310"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90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bl>
    <w:p>
      <w:pPr>
        <w:pStyle w:val="Normal"/>
        <w:ind w:firstLine="708"/>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4.2. Имеются ли у Вашей организации активные (действующие </w:t>
        <w:br/>
        <w:t>в настоящее время) кредиты / займы, по которым идут выплаты?</w:t>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Style w:val="ab"/>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09"/>
        <w:gridCol w:w="2682"/>
        <w:gridCol w:w="3096"/>
      </w:tblGrid>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2682"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Да</w:t>
            </w:r>
          </w:p>
        </w:tc>
        <w:tc>
          <w:tcPr>
            <w:tcW w:w="3096"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Нет</w:t>
            </w:r>
          </w:p>
        </w:tc>
      </w:tr>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Кредиты / займы с обеспечением (кроме залога)</w:t>
            </w:r>
          </w:p>
        </w:tc>
        <w:tc>
          <w:tcPr>
            <w:tcW w:w="2682"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Беззалоговый банковский кредит для бизнеса</w:t>
            </w:r>
          </w:p>
        </w:tc>
        <w:tc>
          <w:tcPr>
            <w:tcW w:w="268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Залоговый банковский кредит для бизнеса</w:t>
            </w:r>
          </w:p>
        </w:tc>
        <w:tc>
          <w:tcPr>
            <w:tcW w:w="268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Кредитная линия в банке</w:t>
            </w:r>
          </w:p>
        </w:tc>
        <w:tc>
          <w:tcPr>
            <w:tcW w:w="268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Потребительский банковский кредит от имени физического лица, по факту использующийся на цели развития бизнеса</w:t>
            </w:r>
          </w:p>
        </w:tc>
        <w:tc>
          <w:tcPr>
            <w:tcW w:w="268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Заем в микрофинансовой организации</w:t>
            </w:r>
          </w:p>
        </w:tc>
        <w:tc>
          <w:tcPr>
            <w:tcW w:w="268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Заем в кредитном потребительском кооперативе</w:t>
            </w:r>
          </w:p>
        </w:tc>
        <w:tc>
          <w:tcPr>
            <w:tcW w:w="268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Заем в сельскохозяйственном кредитном потребительском кооперативе</w:t>
            </w:r>
          </w:p>
        </w:tc>
        <w:tc>
          <w:tcPr>
            <w:tcW w:w="268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50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Заем, привлеченный в другой организации/головной организации</w:t>
            </w:r>
          </w:p>
        </w:tc>
        <w:tc>
          <w:tcPr>
            <w:tcW w:w="268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bl>
    <w:p>
      <w:pPr>
        <w:pStyle w:val="Normal"/>
        <w:spacing w:lineRule="exact" w:line="28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4.3. Имеются ли в Вашей организации активные (действующие </w:t>
        <w:br/>
        <w:t>в настоящее время) депозиты в банках или договоры предоставления средств в форме займа микрофинансовым организациям или кредитным кооперативам?</w:t>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Style w:val="ab"/>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35"/>
        <w:gridCol w:w="2256"/>
        <w:gridCol w:w="3096"/>
      </w:tblGrid>
      <w:tr>
        <w:trPr/>
        <w:tc>
          <w:tcPr>
            <w:tcW w:w="393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2256"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Да</w:t>
            </w:r>
          </w:p>
        </w:tc>
        <w:tc>
          <w:tcPr>
            <w:tcW w:w="3096" w:type="dxa"/>
            <w:tcBorders/>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Нет</w:t>
            </w:r>
          </w:p>
        </w:tc>
      </w:tr>
      <w:tr>
        <w:trPr/>
        <w:tc>
          <w:tcPr>
            <w:tcW w:w="39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Депозит в банке</w:t>
            </w:r>
          </w:p>
        </w:tc>
        <w:tc>
          <w:tcPr>
            <w:tcW w:w="22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9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 xml:space="preserve">Договор о размещении средств </w:t>
              <w:br/>
              <w:t>в форме займа в микрофинансовой организации</w:t>
            </w:r>
          </w:p>
        </w:tc>
        <w:tc>
          <w:tcPr>
            <w:tcW w:w="22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9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 xml:space="preserve">Договор о размещении средств </w:t>
              <w:br/>
              <w:t>в форме займа в кредитном потребительском кооперативе</w:t>
            </w:r>
          </w:p>
        </w:tc>
        <w:tc>
          <w:tcPr>
            <w:tcW w:w="22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9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 xml:space="preserve">Договор о размещении средств </w:t>
              <w:br/>
              <w:t xml:space="preserve">в форме договора займа </w:t>
              <w:br/>
              <w:t>в сельскохозяйственном кредитном потребительском кооперативе</w:t>
            </w:r>
          </w:p>
        </w:tc>
        <w:tc>
          <w:tcPr>
            <w:tcW w:w="22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9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Средства, размещенные на условиях возвратности и платности в другой организации/головной организации</w:t>
            </w:r>
          </w:p>
        </w:tc>
        <w:tc>
          <w:tcPr>
            <w:tcW w:w="22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309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bl>
    <w:p>
      <w:pPr>
        <w:pStyle w:val="Normal"/>
        <w:ind w:firstLine="708"/>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4.4. Имеются ли и используются ли в вашей организации следующие платежные сервисы?</w:t>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W w:w="9229" w:type="dxa"/>
        <w:jc w:val="left"/>
        <w:tblInd w:w="93" w:type="dxa"/>
        <w:tblLayout w:type="fixed"/>
        <w:tblCellMar>
          <w:top w:w="0" w:type="dxa"/>
          <w:left w:w="108" w:type="dxa"/>
          <w:bottom w:w="0" w:type="dxa"/>
          <w:right w:w="108" w:type="dxa"/>
        </w:tblCellMar>
        <w:tblLook w:firstRow="1" w:noVBand="1" w:lastRow="0" w:firstColumn="1" w:lastColumn="0" w:noHBand="0" w:val="04a0"/>
      </w:tblPr>
      <w:tblGrid>
        <w:gridCol w:w="2779"/>
        <w:gridCol w:w="1621"/>
        <w:gridCol w:w="2559"/>
        <w:gridCol w:w="2269"/>
      </w:tblGrid>
      <w:tr>
        <w:trPr>
          <w:trHeight w:val="714" w:hRule="atLeast"/>
        </w:trPr>
        <w:tc>
          <w:tcPr>
            <w:tcW w:w="27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6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val="en-US" w:eastAsia="ru-RU"/>
              </w:rPr>
              <w:t>POS</w:t>
            </w:r>
            <w:r>
              <w:rPr>
                <w:rFonts w:eastAsia="Times New Roman" w:cs="Times New Roman" w:ascii="Times New Roman" w:hAnsi="Times New Roman"/>
                <w:color w:val="000000"/>
                <w:sz w:val="24"/>
                <w:szCs w:val="24"/>
                <w:lang w:eastAsia="ru-RU"/>
              </w:rPr>
              <w:t>-терминалы для получения платежей</w:t>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Система быстрых платежей (СБП) для получения платежей (приёма оплаты)</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Услуга "кэшаут" (снятие наличных с банковской карты при покупке в магазине)</w:t>
            </w:r>
          </w:p>
        </w:tc>
      </w:tr>
      <w:tr>
        <w:trPr>
          <w:trHeight w:val="573" w:hRule="atLeast"/>
        </w:trPr>
        <w:tc>
          <w:tcPr>
            <w:tcW w:w="27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Используются</w:t>
            </w:r>
          </w:p>
        </w:tc>
        <w:tc>
          <w:tcPr>
            <w:tcW w:w="16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
          </w:p>
        </w:tc>
      </w:tr>
      <w:tr>
        <w:trPr>
          <w:trHeight w:val="555" w:hRule="atLeast"/>
        </w:trPr>
        <w:tc>
          <w:tcPr>
            <w:tcW w:w="27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Имеются, но не используются</w:t>
            </w:r>
          </w:p>
        </w:tc>
        <w:tc>
          <w:tcPr>
            <w:tcW w:w="16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
          </w:p>
        </w:tc>
      </w:tr>
      <w:tr>
        <w:trPr>
          <w:trHeight w:val="645" w:hRule="atLeast"/>
        </w:trPr>
        <w:tc>
          <w:tcPr>
            <w:tcW w:w="27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имеются/нет необходимости</w:t>
            </w:r>
          </w:p>
        </w:tc>
        <w:tc>
          <w:tcPr>
            <w:tcW w:w="16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Calibri" w:hAnsi="Calibri" w:eastAsia="Times New Roman" w:cs="Times New Roman"/>
                <w:color w:val="000000"/>
                <w:sz w:val="24"/>
                <w:szCs w:val="24"/>
                <w:lang w:eastAsia="ru-RU"/>
              </w:rPr>
            </w:pPr>
            <w:r>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Calibri" w:hAnsi="Calibri" w:eastAsia="Times New Roman" w:cs="Times New Roman"/>
                <w:color w:val="000000"/>
                <w:sz w:val="24"/>
                <w:szCs w:val="24"/>
                <w:lang w:eastAsia="ru-RU"/>
              </w:rPr>
            </w:pPr>
            <w:r>
              <w:rPr/>
            </w:r>
          </w:p>
        </w:tc>
      </w:tr>
      <w:tr>
        <w:trPr>
          <w:trHeight w:val="630" w:hRule="atLeast"/>
        </w:trPr>
        <w:tc>
          <w:tcPr>
            <w:tcW w:w="27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используется/нет необходимости</w:t>
            </w:r>
          </w:p>
        </w:tc>
        <w:tc>
          <w:tcPr>
            <w:tcW w:w="16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Calibri" w:hAnsi="Calibri" w:eastAsia="Times New Roman" w:cs="Times New Roman"/>
                <w:color w:val="000000"/>
                <w:sz w:val="24"/>
                <w:szCs w:val="24"/>
                <w:lang w:eastAsia="ru-RU"/>
              </w:rPr>
            </w:pPr>
            <w:r>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Calibri" w:hAnsi="Calibri" w:eastAsia="Times New Roman" w:cs="Times New Roman"/>
                <w:color w:val="000000"/>
                <w:sz w:val="24"/>
                <w:szCs w:val="24"/>
                <w:lang w:eastAsia="ru-RU"/>
              </w:rPr>
            </w:pPr>
            <w:r>
              <w:rPr/>
            </w:r>
          </w:p>
        </w:tc>
      </w:tr>
      <w:tr>
        <w:trPr>
          <w:trHeight w:val="315" w:hRule="atLeast"/>
        </w:trPr>
        <w:tc>
          <w:tcPr>
            <w:tcW w:w="27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Предоставляется</w:t>
            </w:r>
          </w:p>
        </w:tc>
        <w:tc>
          <w:tcPr>
            <w:tcW w:w="16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Calibri" w:hAnsi="Calibri" w:eastAsia="Times New Roman" w:cs="Times New Roman"/>
                <w:color w:val="000000"/>
                <w:sz w:val="24"/>
                <w:szCs w:val="24"/>
                <w:lang w:eastAsia="ru-RU"/>
              </w:rPr>
            </w:pPr>
            <w:r>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Calibri" w:hAnsi="Calibri" w:eastAsia="Times New Roman" w:cs="Times New Roman"/>
                <w:color w:val="000000"/>
                <w:sz w:val="24"/>
                <w:szCs w:val="24"/>
                <w:lang w:eastAsia="ru-RU"/>
              </w:rPr>
            </w:pPr>
            <w:r>
              <w:rPr/>
            </w:r>
          </w:p>
        </w:tc>
      </w:tr>
      <w:tr>
        <w:trPr>
          <w:trHeight w:val="600" w:hRule="atLeast"/>
        </w:trPr>
        <w:tc>
          <w:tcPr>
            <w:tcW w:w="277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предоставляется/нет необходимости</w:t>
            </w:r>
          </w:p>
        </w:tc>
        <w:tc>
          <w:tcPr>
            <w:tcW w:w="1621"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Calibri" w:hAnsi="Calibri" w:eastAsia="Times New Roman" w:cs="Times New Roman"/>
                <w:color w:val="000000"/>
                <w:sz w:val="24"/>
                <w:szCs w:val="24"/>
                <w:lang w:eastAsia="ru-RU"/>
              </w:rPr>
            </w:pPr>
            <w:r>
              <w:rPr/>
            </w:r>
          </w:p>
        </w:tc>
        <w:tc>
          <w:tcPr>
            <w:tcW w:w="255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Calibri" w:hAnsi="Calibri" w:eastAsia="Times New Roman" w:cs="Times New Roman"/>
                <w:color w:val="000000"/>
                <w:sz w:val="24"/>
                <w:szCs w:val="24"/>
                <w:lang w:eastAsia="ru-RU"/>
              </w:rPr>
            </w:pPr>
            <w:r>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spacing w:lineRule="exact" w:line="240" w:before="0" w:after="0"/>
              <w:rPr>
                <w:rFonts w:ascii="Calibri" w:hAnsi="Calibri" w:eastAsia="Times New Roman" w:cs="Times New Roman"/>
                <w:color w:val="000000"/>
                <w:sz w:val="24"/>
                <w:szCs w:val="24"/>
                <w:lang w:eastAsia="ru-RU"/>
              </w:rPr>
            </w:pPr>
            <w:r>
              <w:rPr/>
            </w:r>
          </w:p>
        </w:tc>
      </w:tr>
    </w:tbl>
    <w:p>
      <w:pPr>
        <w:pStyle w:val="Normal"/>
        <w:jc w:val="both"/>
        <w:rPr>
          <w:rFonts w:ascii="Times New Roman" w:hAnsi="Times New Roman" w:cs="Times New Roman"/>
        </w:rPr>
      </w:pPr>
      <w:r>
        <w:rPr>
          <w:rFonts w:cs="Times New Roman" w:ascii="Times New Roman" w:hAnsi="Times New Roman"/>
        </w:rPr>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t xml:space="preserve">V. Определение текущего уровня удовлетворенности финансовыми услугами </w:t>
        <w:br/>
        <w:t>и работой финансовых организаций</w:t>
      </w:r>
    </w:p>
    <w:p>
      <w:pPr>
        <w:pStyle w:val="Normal"/>
        <w:spacing w:lineRule="auto" w:line="240" w:before="0" w:after="0"/>
        <w:ind w:firstLine="708"/>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u w:val="single"/>
        </w:rPr>
        <w:t xml:space="preserve">5.1. Насколько Вы удовлетворены работой / сервисом следующих организаций при оформлении и/или использовании финансовых услуг для Вашей организации </w:t>
        <w:br/>
        <w:t xml:space="preserve">или в любых других случаях, когда Вы сталкивались с ними? Если Вы ранее </w:t>
        <w:br/>
        <w:t>не сталкивались с такими организациями, укажите</w:t>
      </w:r>
      <w:r>
        <w:rPr>
          <w:rFonts w:cs="Times New Roman" w:ascii="Times New Roman" w:hAnsi="Times New Roman"/>
          <w:sz w:val="24"/>
          <w:szCs w:val="24"/>
        </w:rPr>
        <w:t>.</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tbl>
      <w:tblPr>
        <w:tblStyle w:val="ab"/>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55"/>
        <w:gridCol w:w="1447"/>
        <w:gridCol w:w="1159"/>
        <w:gridCol w:w="1134"/>
        <w:gridCol w:w="1135"/>
        <w:gridCol w:w="956"/>
      </w:tblGrid>
      <w:tr>
        <w:trPr>
          <w:trHeight w:val="701" w:hRule="atLeast"/>
        </w:trPr>
        <w:tc>
          <w:tcPr>
            <w:tcW w:w="3455" w:type="dxa"/>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Финансовая организация</w:t>
            </w:r>
          </w:p>
        </w:tc>
        <w:tc>
          <w:tcPr>
            <w:tcW w:w="1447"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полностью не удовлетворен</w:t>
            </w:r>
          </w:p>
        </w:tc>
        <w:tc>
          <w:tcPr>
            <w:tcW w:w="1159"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скорее не удовлет-ворен</w:t>
            </w:r>
          </w:p>
        </w:tc>
        <w:tc>
          <w:tcPr>
            <w:tcW w:w="1134"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скорее удовлет-ворен</w:t>
            </w:r>
          </w:p>
        </w:tc>
        <w:tc>
          <w:tcPr>
            <w:tcW w:w="1135"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полностью удовлет-ворен</w:t>
            </w:r>
          </w:p>
        </w:tc>
        <w:tc>
          <w:tcPr>
            <w:tcW w:w="956"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не обращался</w:t>
            </w:r>
          </w:p>
        </w:tc>
      </w:tr>
      <w:tr>
        <w:trPr/>
        <w:tc>
          <w:tcPr>
            <w:tcW w:w="345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Банки</w:t>
            </w:r>
          </w:p>
        </w:tc>
        <w:tc>
          <w:tcPr>
            <w:tcW w:w="144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5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45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Микрофинансовые организации</w:t>
            </w:r>
          </w:p>
        </w:tc>
        <w:tc>
          <w:tcPr>
            <w:tcW w:w="144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5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45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Кредитные потребительские кооперативы</w:t>
            </w:r>
          </w:p>
        </w:tc>
        <w:tc>
          <w:tcPr>
            <w:tcW w:w="144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5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45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Сельскохозяйственные кредитные потребительские кооперативы</w:t>
            </w:r>
          </w:p>
        </w:tc>
        <w:tc>
          <w:tcPr>
            <w:tcW w:w="144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5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45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Страховые компании</w:t>
            </w:r>
          </w:p>
        </w:tc>
        <w:tc>
          <w:tcPr>
            <w:tcW w:w="144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5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45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Лизинговые компании</w:t>
            </w:r>
          </w:p>
        </w:tc>
        <w:tc>
          <w:tcPr>
            <w:tcW w:w="144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5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45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Факторинговые компании</w:t>
            </w:r>
          </w:p>
        </w:tc>
        <w:tc>
          <w:tcPr>
            <w:tcW w:w="144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5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345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Иные</w:t>
            </w:r>
            <w:r>
              <w:rPr>
                <w:rFonts w:eastAsia="Times New Roman" w:cs="Times New Roman" w:ascii="Times New Roman" w:hAnsi="Times New Roman"/>
                <w:color w:val="000000"/>
                <w:kern w:val="0"/>
                <w:sz w:val="24"/>
                <w:szCs w:val="24"/>
                <w:lang w:val="en-US" w:eastAsia="ru-RU" w:bidi="ar-SA"/>
              </w:rPr>
              <w:t> </w:t>
            </w:r>
            <w:r>
              <w:rPr>
                <w:rFonts w:eastAsia="Times New Roman" w:cs="Times New Roman" w:ascii="Times New Roman" w:hAnsi="Times New Roman"/>
                <w:color w:val="000000"/>
                <w:kern w:val="0"/>
                <w:sz w:val="24"/>
                <w:szCs w:val="24"/>
                <w:lang w:val="ru-RU" w:eastAsia="ru-RU" w:bidi="ar-SA"/>
              </w:rPr>
              <w:t>финансовые/</w:t>
            </w:r>
            <w:r>
              <w:rPr>
                <w:rFonts w:eastAsia="Times New Roman" w:cs="Times New Roman" w:ascii="Times New Roman" w:hAnsi="Times New Roman"/>
                <w:color w:val="000000"/>
                <w:kern w:val="0"/>
                <w:sz w:val="24"/>
                <w:szCs w:val="24"/>
                <w:lang w:val="en-US" w:eastAsia="ru-RU" w:bidi="ar-SA"/>
              </w:rPr>
              <w:t xml:space="preserve"> </w:t>
            </w:r>
            <w:r>
              <w:rPr>
                <w:rFonts w:eastAsia="Times New Roman" w:cs="Times New Roman" w:ascii="Times New Roman" w:hAnsi="Times New Roman"/>
                <w:color w:val="000000"/>
                <w:kern w:val="0"/>
                <w:sz w:val="24"/>
                <w:szCs w:val="24"/>
                <w:lang w:val="ru-RU" w:eastAsia="ru-RU" w:bidi="ar-SA"/>
              </w:rPr>
              <w:t>инвестиционные компании</w:t>
            </w:r>
          </w:p>
        </w:tc>
        <w:tc>
          <w:tcPr>
            <w:tcW w:w="144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5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bl>
    <w:p>
      <w:pPr>
        <w:pStyle w:val="Normal"/>
        <w:spacing w:lineRule="exact" w:line="280"/>
        <w:ind w:firstLine="708"/>
        <w:jc w:val="both"/>
        <w:rPr>
          <w:rFonts w:ascii="Times New Roman" w:hAnsi="Times New Roman" w:cs="Times New Roman"/>
          <w:sz w:val="24"/>
          <w:szCs w:val="24"/>
          <w:u w:val="single"/>
        </w:rPr>
      </w:pPr>
      <w:r>
        <w:rPr>
          <w:rFonts w:cs="Times New Roman" w:ascii="Times New Roman" w:hAnsi="Times New Roman"/>
          <w:sz w:val="24"/>
          <w:szCs w:val="24"/>
          <w:u w:val="single"/>
        </w:rPr>
        <w:t xml:space="preserve">5.2. Насколько Вы удовлетворены следующими продуктами / услугами, предоставляемыми банками для Вашей организации при их оформлении </w:t>
        <w:br/>
        <w:t>или использовании или в любых других случаях, когда Вы сталкивались с ними?</w:t>
      </w:r>
    </w:p>
    <w:tbl>
      <w:tblPr>
        <w:tblStyle w:val="ab"/>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69"/>
        <w:gridCol w:w="1446"/>
        <w:gridCol w:w="1227"/>
        <w:gridCol w:w="1227"/>
        <w:gridCol w:w="1342"/>
        <w:gridCol w:w="1075"/>
      </w:tblGrid>
      <w:tr>
        <w:trPr>
          <w:trHeight w:val="1008" w:hRule="atLeast"/>
        </w:trPr>
        <w:tc>
          <w:tcPr>
            <w:tcW w:w="2969" w:type="dxa"/>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Продукты / услуги</w:t>
            </w:r>
          </w:p>
        </w:tc>
        <w:tc>
          <w:tcPr>
            <w:tcW w:w="1446"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полностью не удовлет-ворен</w:t>
            </w:r>
          </w:p>
        </w:tc>
        <w:tc>
          <w:tcPr>
            <w:tcW w:w="1227"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скорее не удовлет-ворен</w:t>
            </w:r>
          </w:p>
        </w:tc>
        <w:tc>
          <w:tcPr>
            <w:tcW w:w="1227"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скорее удовлет-ворен</w:t>
            </w:r>
          </w:p>
        </w:tc>
        <w:tc>
          <w:tcPr>
            <w:tcW w:w="1342"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полностью удовлет-ворен</w:t>
            </w:r>
          </w:p>
        </w:tc>
        <w:tc>
          <w:tcPr>
            <w:tcW w:w="1075"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не обра-щался</w:t>
            </w:r>
          </w:p>
        </w:tc>
      </w:tr>
      <w:tr>
        <w:trPr/>
        <w:tc>
          <w:tcPr>
            <w:tcW w:w="2969"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Расчетно-кассовое обслуживание (РКО)</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Зарплатные проекты</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Инкассация</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Валютно-обменные операции и контроль</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Кредит в банке</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Кредитная линия в банке</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Факторинг в банке</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Лизинг в банке</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Депозит в банке</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Банковские гарантии</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69"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t>Услуги по привлечению/размещению средств на финансовом рынке</w:t>
            </w:r>
          </w:p>
        </w:tc>
        <w:tc>
          <w:tcPr>
            <w:tcW w:w="144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22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34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0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bl>
    <w:p>
      <w:pPr>
        <w:pStyle w:val="Normal"/>
        <w:spacing w:lineRule="exact" w:line="28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 xml:space="preserve">5.3. Насколько Вы удовлетворены следующими продуктами / услугами, предоставляемыми микрофинансовыми организациями; кредитными потребительскими кооперативами; сельскохозяйственными кредитными потребительскими кооперативами; специализированными лизинговыми, факторинговыми </w:t>
        <w:br/>
        <w:t xml:space="preserve">или инвестиционными компаниями (не банками) для Вашей организации </w:t>
        <w:br/>
        <w:t>при их оформлении или использовании или в любых других случаях, когда Вы сталкивались с ними?</w:t>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Style w:val="ab"/>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43"/>
        <w:gridCol w:w="1011"/>
        <w:gridCol w:w="1476"/>
        <w:gridCol w:w="1475"/>
        <w:gridCol w:w="1477"/>
        <w:gridCol w:w="904"/>
      </w:tblGrid>
      <w:tr>
        <w:trPr>
          <w:tblHeader w:val="true"/>
        </w:trPr>
        <w:tc>
          <w:tcPr>
            <w:tcW w:w="2943" w:type="dxa"/>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Продукты / услуги</w:t>
            </w:r>
          </w:p>
        </w:tc>
        <w:tc>
          <w:tcPr>
            <w:tcW w:w="1011"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полностью не удовлетворен</w:t>
            </w:r>
          </w:p>
        </w:tc>
        <w:tc>
          <w:tcPr>
            <w:tcW w:w="1476"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скорее не удовлетворен</w:t>
            </w:r>
          </w:p>
        </w:tc>
        <w:tc>
          <w:tcPr>
            <w:tcW w:w="1475"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скорее удовлетворен</w:t>
            </w:r>
          </w:p>
        </w:tc>
        <w:tc>
          <w:tcPr>
            <w:tcW w:w="1477"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полностью удовлетворен</w:t>
            </w:r>
          </w:p>
        </w:tc>
        <w:tc>
          <w:tcPr>
            <w:tcW w:w="904"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не обра-щался</w:t>
            </w:r>
          </w:p>
        </w:tc>
      </w:tr>
      <w:tr>
        <w:trPr/>
        <w:tc>
          <w:tcPr>
            <w:tcW w:w="2943"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Займы в микрофинансовых организациях</w:t>
            </w:r>
          </w:p>
        </w:tc>
        <w:tc>
          <w:tcPr>
            <w:tcW w:w="101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0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43"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 xml:space="preserve">Размещение средств в форме договора займа </w:t>
              <w:br/>
              <w:t>в микрофинансовых организациях</w:t>
            </w:r>
          </w:p>
        </w:tc>
        <w:tc>
          <w:tcPr>
            <w:tcW w:w="101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0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43"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Займы в кредитных потребительских кооперативах</w:t>
            </w:r>
          </w:p>
        </w:tc>
        <w:tc>
          <w:tcPr>
            <w:tcW w:w="101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0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43"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Размещение средств в форме договора займа в кредитных потребительских кооперативах</w:t>
            </w:r>
          </w:p>
        </w:tc>
        <w:tc>
          <w:tcPr>
            <w:tcW w:w="101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0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43"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 xml:space="preserve">Займы </w:t>
              <w:br/>
              <w:t>в сельскохозяйственных кредитных потребительских кооперативах</w:t>
            </w:r>
          </w:p>
        </w:tc>
        <w:tc>
          <w:tcPr>
            <w:tcW w:w="101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0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43"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 xml:space="preserve">Размещение средств </w:t>
              <w:br/>
              <w:t>в форме договора займа в</w:t>
            </w:r>
            <w:r>
              <w:rPr>
                <w:rFonts w:eastAsia="Times New Roman" w:cs="Times New Roman" w:ascii="Times New Roman" w:hAnsi="Times New Roman"/>
                <w:color w:val="000000"/>
                <w:kern w:val="0"/>
                <w:sz w:val="24"/>
                <w:szCs w:val="24"/>
                <w:lang w:val="en-US" w:eastAsia="ru-RU" w:bidi="ar-SA"/>
              </w:rPr>
              <w:t> </w:t>
            </w:r>
            <w:r>
              <w:rPr>
                <w:rFonts w:eastAsia="Times New Roman" w:cs="Times New Roman" w:ascii="Times New Roman" w:hAnsi="Times New Roman"/>
                <w:color w:val="000000"/>
                <w:kern w:val="0"/>
                <w:sz w:val="24"/>
                <w:szCs w:val="24"/>
                <w:lang w:val="ru-RU" w:eastAsia="ru-RU" w:bidi="ar-SA"/>
              </w:rPr>
              <w:t>сельскохозяйственных кредитных потребительских кооперативах</w:t>
            </w:r>
          </w:p>
        </w:tc>
        <w:tc>
          <w:tcPr>
            <w:tcW w:w="101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0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43"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Услуги лизинга</w:t>
            </w:r>
          </w:p>
        </w:tc>
        <w:tc>
          <w:tcPr>
            <w:tcW w:w="101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0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43"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Услуги факторинга</w:t>
            </w:r>
          </w:p>
        </w:tc>
        <w:tc>
          <w:tcPr>
            <w:tcW w:w="101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0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943"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Услуги по привлечению/размещению средств на финансовом рынке</w:t>
            </w:r>
          </w:p>
        </w:tc>
        <w:tc>
          <w:tcPr>
            <w:tcW w:w="101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5"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77"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0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bl>
    <w:p>
      <w:pPr>
        <w:pStyle w:val="Normal"/>
        <w:spacing w:lineRule="auto" w:line="240" w:before="0" w:after="0"/>
        <w:ind w:firstLine="708"/>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t>5.4. Насколько Вы удовлетворены следующими продуктами / услугами, предоставляемыми  субъектами страхового дела (страховыми организациями, обществами взаимного страхования или страховыми брокерами) для Вашей организации при их оформлении или использовании или в любых других случаях, когда Вы сталкивались с ними?</w:t>
      </w:r>
    </w:p>
    <w:p>
      <w:pPr>
        <w:pStyle w:val="Normal"/>
        <w:spacing w:lineRule="auto" w:line="240" w:before="0" w:after="0"/>
        <w:ind w:firstLine="709"/>
        <w:jc w:val="both"/>
        <w:rPr>
          <w:rFonts w:ascii="Times New Roman" w:hAnsi="Times New Roman" w:cs="Times New Roman"/>
          <w:sz w:val="24"/>
          <w:szCs w:val="24"/>
          <w:u w:val="single"/>
        </w:rPr>
      </w:pPr>
      <w:r>
        <w:rPr>
          <w:rFonts w:cs="Times New Roman" w:ascii="Times New Roman" w:hAnsi="Times New Roman"/>
          <w:sz w:val="24"/>
          <w:szCs w:val="24"/>
          <w:u w:val="single"/>
        </w:rPr>
      </w:r>
    </w:p>
    <w:tbl>
      <w:tblPr>
        <w:tblStyle w:val="ab"/>
        <w:tblW w:w="928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35"/>
        <w:gridCol w:w="1841"/>
        <w:gridCol w:w="1702"/>
        <w:gridCol w:w="1134"/>
        <w:gridCol w:w="1418"/>
        <w:gridCol w:w="956"/>
      </w:tblGrid>
      <w:tr>
        <w:trPr>
          <w:tblHeader w:val="true"/>
          <w:trHeight w:val="715" w:hRule="atLeast"/>
        </w:trPr>
        <w:tc>
          <w:tcPr>
            <w:tcW w:w="2235" w:type="dxa"/>
            <w:tcBorders/>
            <w:vAlign w:val="center"/>
          </w:tcPr>
          <w:p>
            <w:pPr>
              <w:pStyle w:val="Normal"/>
              <w:widowControl/>
              <w:spacing w:lineRule="exact" w:line="240" w:before="0" w:after="0"/>
              <w:jc w:val="center"/>
              <w:rPr>
                <w:rFonts w:ascii="Times New Roman" w:hAnsi="Times New Roman" w:cs="Times New Roman"/>
              </w:rPr>
            </w:pPr>
            <w:r>
              <w:rPr>
                <w:rFonts w:eastAsia="Calibri" w:cs="Times New Roman" w:ascii="Times New Roman" w:hAnsi="Times New Roman"/>
                <w:kern w:val="0"/>
                <w:sz w:val="24"/>
                <w:szCs w:val="24"/>
                <w:lang w:val="ru-RU" w:eastAsia="en-US" w:bidi="ar-SA"/>
              </w:rPr>
              <w:t>Продукты / услуги</w:t>
            </w:r>
          </w:p>
        </w:tc>
        <w:tc>
          <w:tcPr>
            <w:tcW w:w="1841"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полностью не удовлетворен</w:t>
            </w:r>
          </w:p>
        </w:tc>
        <w:tc>
          <w:tcPr>
            <w:tcW w:w="1702"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скорее не удовлетворен</w:t>
            </w:r>
          </w:p>
        </w:tc>
        <w:tc>
          <w:tcPr>
            <w:tcW w:w="1134"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скорее удовлетворен</w:t>
            </w:r>
          </w:p>
        </w:tc>
        <w:tc>
          <w:tcPr>
            <w:tcW w:w="1418"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полностью удовлетворен</w:t>
            </w:r>
          </w:p>
        </w:tc>
        <w:tc>
          <w:tcPr>
            <w:tcW w:w="956" w:type="dxa"/>
            <w:tcBorders/>
            <w:vAlign w:val="center"/>
          </w:tcPr>
          <w:p>
            <w:pPr>
              <w:pStyle w:val="Normal"/>
              <w:widowControl/>
              <w:spacing w:lineRule="exact" w:line="240" w:before="0" w:after="0"/>
              <w:jc w:val="center"/>
              <w:rPr>
                <w:rFonts w:ascii="Times New Roman" w:hAnsi="Times New Roman" w:eastAsia="Times New Roman" w:cs="Times New Roman"/>
                <w:bCs/>
                <w:color w:val="000000"/>
                <w:lang w:eastAsia="ru-RU"/>
              </w:rPr>
            </w:pPr>
            <w:r>
              <w:rPr>
                <w:rFonts w:eastAsia="Times New Roman" w:cs="Times New Roman" w:ascii="Times New Roman" w:hAnsi="Times New Roman"/>
                <w:bCs/>
                <w:color w:val="000000"/>
                <w:kern w:val="0"/>
                <w:sz w:val="24"/>
                <w:szCs w:val="24"/>
                <w:lang w:val="ru-RU" w:eastAsia="ru-RU" w:bidi="ar-SA"/>
              </w:rPr>
              <w:t>не обра-щался</w:t>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Добровольное страхование жизни для сотрудников организации на                                                   случай смерти, дожития до определенного возраста или срока либо наступления иного события</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Добровольное пенсионное страхование сотрудников организации</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 xml:space="preserve">Добровольное страхование сотрудников организации </w:t>
              <w:br/>
              <w:t>от несчастных случаев и болезни</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Добровольное медицинское страхование сотрудников организации</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Добровольное страхование имущества организации (средств наземного транспорта, водного транспорта, воздушного транспорта; грузов; сельскохозяйственное страхование и др.)</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 xml:space="preserve">Добровольное   страхование гражданской ответственности (владельцев средств наземного транспорта; организаций, эксплуатирующих опасные объекты; </w:t>
              <w:br/>
              <w:t xml:space="preserve">за причинение вреда вследствие недостатков товаров, работ </w:t>
              <w:br/>
              <w:t xml:space="preserve">и услуг; </w:t>
              <w:br/>
              <w:t xml:space="preserve">за причинение вреда третьим лицам; </w:t>
              <w:br/>
              <w:t>за неисполнение или ненадлежащее исполнение обязательств</w:t>
            </w:r>
          </w:p>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по договору)</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Добровольное страхование предпринимательских рисков</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Добровольное страхование финансовых рисков</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Обязательное страхование гражданской ответственности владельцев транспортных средств</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Обязательное страхование гражданской ответственности владельца опасного объекта за причинение вреда в результате аварии на опасном объекте</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r>
        <w:trPr/>
        <w:tc>
          <w:tcPr>
            <w:tcW w:w="2235" w:type="dxa"/>
            <w:tcBorders/>
            <w:vAlign w:val="center"/>
          </w:tcPr>
          <w:p>
            <w:pPr>
              <w:pStyle w:val="Normal"/>
              <w:widowControl/>
              <w:spacing w:lineRule="exact" w:line="240" w:before="0" w:after="0"/>
              <w:jc w:val="both"/>
              <w:rPr>
                <w:rFonts w:ascii="Times New Roman" w:hAnsi="Times New Roman" w:eastAsia="Times New Roman" w:cs="Times New Roman"/>
                <w:color w:val="000000"/>
                <w:lang w:eastAsia="ru-RU"/>
              </w:rPr>
            </w:pPr>
            <w:r>
              <w:rPr>
                <w:rFonts w:eastAsia="Times New Roman" w:cs="Times New Roman" w:ascii="Times New Roman" w:hAnsi="Times New Roman"/>
                <w:color w:val="000000"/>
                <w:kern w:val="0"/>
                <w:sz w:val="24"/>
                <w:szCs w:val="24"/>
                <w:lang w:val="ru-RU" w:eastAsia="ru-RU" w:bidi="ar-SA"/>
              </w:rPr>
              <w:t xml:space="preserve">Обязательное страхование гражданской ответственности перевозчика </w:t>
              <w:br/>
              <w:t>за причинение вреда жизни, здоровью, имуществу пассажиров</w:t>
            </w:r>
          </w:p>
        </w:tc>
        <w:tc>
          <w:tcPr>
            <w:tcW w:w="1841"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702"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134"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1418"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c>
          <w:tcPr>
            <w:tcW w:w="956" w:type="dxa"/>
            <w:tcBorders/>
          </w:tcPr>
          <w:p>
            <w:pPr>
              <w:pStyle w:val="Normal"/>
              <w:widowControl/>
              <w:spacing w:lineRule="exact" w:line="240" w:before="0" w:after="0"/>
              <w:jc w:val="both"/>
              <w:rPr>
                <w:rFonts w:ascii="Times New Roman" w:hAnsi="Times New Roman" w:cs="Times New Roman"/>
              </w:rPr>
            </w:pPr>
            <w:r>
              <w:rPr>
                <w:rFonts w:eastAsia="Calibri" w:cs="Times New Roman" w:ascii="Times New Roman" w:hAnsi="Times New Roman"/>
                <w:kern w:val="0"/>
                <w:sz w:val="24"/>
                <w:szCs w:val="24"/>
                <w:lang w:val="ru-RU" w:eastAsia="en-US" w:bidi="ar-SA"/>
              </w:rPr>
            </w:r>
          </w:p>
        </w:tc>
      </w:tr>
    </w:tbl>
    <w:p>
      <w:pPr>
        <w:pStyle w:val="Normal"/>
        <w:ind w:firstLine="708"/>
        <w:jc w:val="both"/>
        <w:rPr>
          <w:rFonts w:ascii="Times New Roman" w:hAnsi="Times New Roman" w:cs="Times New Roman"/>
        </w:rPr>
      </w:pPr>
      <w:r>
        <w:rPr>
          <w:rFonts w:cs="Times New Roman" w:ascii="Times New Roman" w:hAnsi="Times New Roman"/>
        </w:rPr>
      </w:r>
    </w:p>
    <w:p>
      <w:pPr>
        <w:pStyle w:val="ListParagraph"/>
        <w:numPr>
          <w:ilvl w:val="1"/>
          <w:numId w:val="1"/>
        </w:numPr>
        <w:jc w:val="both"/>
        <w:rPr>
          <w:rFonts w:ascii="Times New Roman" w:hAnsi="Times New Roman" w:cs="Times New Roman"/>
          <w:u w:val="single"/>
        </w:rPr>
      </w:pPr>
      <w:r>
        <w:rPr>
          <w:rFonts w:cs="Times New Roman" w:ascii="Times New Roman" w:hAnsi="Times New Roman"/>
          <w:u w:val="single"/>
        </w:rPr>
        <w:t>Если говорить о вашем населенном пункте, насколько вы удовлетворены…</w:t>
      </w:r>
    </w:p>
    <w:p>
      <w:pPr>
        <w:pStyle w:val="ListParagraph"/>
        <w:ind w:left="1166" w:hanging="0"/>
        <w:jc w:val="both"/>
        <w:rPr>
          <w:rFonts w:ascii="Times New Roman" w:hAnsi="Times New Roman" w:cs="Times New Roman"/>
          <w:u w:val="single"/>
        </w:rPr>
      </w:pPr>
      <w:r>
        <w:rPr>
          <w:rFonts w:cs="Times New Roman" w:ascii="Times New Roman" w:hAnsi="Times New Roman"/>
          <w:u w:val="single"/>
        </w:rPr>
      </w:r>
    </w:p>
    <w:tbl>
      <w:tblPr>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2667"/>
        <w:gridCol w:w="1328"/>
        <w:gridCol w:w="1328"/>
        <w:gridCol w:w="1329"/>
        <w:gridCol w:w="1328"/>
        <w:gridCol w:w="1090"/>
      </w:tblGrid>
      <w:tr>
        <w:trPr>
          <w:tblHeader w:val="true"/>
          <w:trHeight w:val="1260" w:hRule="atLeast"/>
        </w:trPr>
        <w:tc>
          <w:tcPr>
            <w:tcW w:w="26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
          </w:p>
        </w:tc>
        <w:tc>
          <w:tcPr>
            <w:tcW w:w="132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полностью не удовлетворен</w:t>
            </w:r>
          </w:p>
        </w:tc>
        <w:tc>
          <w:tcPr>
            <w:tcW w:w="132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скорее не удовлетворен</w:t>
            </w:r>
          </w:p>
        </w:tc>
        <w:tc>
          <w:tcPr>
            <w:tcW w:w="1329"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скорее удовлетворен</w:t>
            </w:r>
          </w:p>
        </w:tc>
        <w:tc>
          <w:tcPr>
            <w:tcW w:w="1328"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полностью удовлетворен</w:t>
            </w:r>
          </w:p>
        </w:tc>
        <w:tc>
          <w:tcPr>
            <w:tcW w:w="1090" w:type="dxa"/>
            <w:tcBorders>
              <w:top w:val="single" w:sz="4" w:space="0" w:color="000000"/>
              <w:bottom w:val="single" w:sz="4" w:space="0" w:color="000000"/>
              <w:right w:val="single" w:sz="4" w:space="0" w:color="000000"/>
            </w:tcBorders>
            <w:shd w:color="auto" w:fill="auto" w:val="clear"/>
            <w:vAlign w:val="center"/>
          </w:tcPr>
          <w:p>
            <w:pPr>
              <w:pStyle w:val="Normal"/>
              <w:widowControl w:val="false"/>
              <w:spacing w:lineRule="exact" w:line="240" w:before="0" w:after="0"/>
              <w:jc w:val="center"/>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обращался</w:t>
            </w:r>
          </w:p>
        </w:tc>
      </w:tr>
      <w:tr>
        <w:trPr>
          <w:trHeight w:val="659"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Количеством и удобством расположения банковских отделений</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960"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Имеющимся у Вас выбором различных банков для получения необходимых Вам банковских услуг</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720"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Количеством и удобством расположения отделений страховых компаний</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960"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Имеющимся у Вас выбором различных страховых компаний для получения необходимых Вам страховых услуг</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885"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Количеством и удобством расположения микрофинансовых организаций, кредитных потребительских кооперативов и сельскохозяйственных кредитных потребительских кооперативов</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1110"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Имеющимся у Вас выбором различных микрофинансовых организаций, кредитных потребительских кооперативов и сельскохозяйственных кредитных потребительских кооперативов для получения необходимых Вам услуг</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1005"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Количеством и удобством расположения офисов специализированных лизинговых компаний</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1005"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Имеющимся у Вас выбором различных лизинговых компаний для получения необходимых Вам лизинговых услуг</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1140"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 </w:t>
            </w:r>
            <w:r>
              <w:rPr>
                <w:rFonts w:eastAsia="Times New Roman" w:cs="Times New Roman" w:ascii="Times New Roman" w:hAnsi="Times New Roman"/>
                <w:color w:val="000000"/>
                <w:sz w:val="24"/>
                <w:szCs w:val="24"/>
                <w:lang w:eastAsia="ru-RU"/>
              </w:rPr>
              <w:t>Количеством и удобством расположения офисов специализированных факторинговых компаний</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1245"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Имеющимся у Вас выбором различных факторинговых компаний для получения необходимых Вам факторинговых услуг</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720"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Количеством и удобством расположения офисов  иных финансовых/ инвестиционных компаний</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1335"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Имеющимся у Вас выбором различных иных финансовых/инвестиционных компаний для получения необходимых Вам услуг</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747"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Качеством дистанционного банковского обслуживания</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677"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Качеством дистанционного обслуживания в страховых компаниях</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1050"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Качеством дистанционного обслуживания в микрофинансовых организациях, кредитных потребительских кооперативах и сельскохозяйственных кредитных потребительских кооперативах</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714"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Качеством дистанционного обслуживания </w:t>
              <w:br/>
              <w:t>в лизинговых компаниях</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941"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 xml:space="preserve">Качеством дистанционного обслуживания </w:t>
              <w:br/>
              <w:t>в факторинговых компаниях</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1050"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Имеющимся у Вас выбором различных организаций, предоставляющих услуги интернет-связи</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519"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Качеством Интернет-связи</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690"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Имеющимся у Вас выбором различных организаций, предоставляющих услуги мобильной связи</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r>
        <w:trPr>
          <w:trHeight w:val="473" w:hRule="atLeast"/>
        </w:trPr>
        <w:tc>
          <w:tcPr>
            <w:tcW w:w="2667" w:type="dxa"/>
            <w:tcBorders>
              <w:left w:val="single" w:sz="4" w:space="0" w:color="000000"/>
              <w:bottom w:val="single" w:sz="4" w:space="0" w:color="000000"/>
              <w:right w:val="single" w:sz="4" w:space="0" w:color="000000"/>
            </w:tcBorders>
            <w:shd w:color="auto" w:fill="auto" w:val="clea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Качеством мобильной связи</w:t>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9"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328"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c>
          <w:tcPr>
            <w:tcW w:w="1090" w:type="dxa"/>
            <w:tcBorders>
              <w:bottom w:val="single" w:sz="4" w:space="0" w:color="000000"/>
              <w:right w:val="single" w:sz="4" w:space="0" w:color="000000"/>
            </w:tcBorders>
            <w:shd w:color="auto" w:fill="auto" w:val="clear"/>
            <w:vAlign w:val="center"/>
          </w:tcPr>
          <w:p>
            <w:pPr>
              <w:pStyle w:val="Normal"/>
              <w:widowControl w:val="false"/>
              <w:spacing w:lineRule="exact" w:line="240" w:before="0" w:after="0"/>
              <w:jc w:val="both"/>
              <w:rPr>
                <w:rFonts w:ascii="Times New Roman" w:hAnsi="Times New Roman" w:eastAsia="Times New Roman" w:cs="Times New Roman"/>
                <w:color w:val="000000"/>
                <w:sz w:val="24"/>
                <w:szCs w:val="24"/>
                <w:lang w:eastAsia="ru-RU"/>
              </w:rPr>
            </w:pPr>
            <w:r>
              <w:rPr/>
            </w:r>
          </w:p>
        </w:tc>
      </w:tr>
    </w:tbl>
    <w:p>
      <w:pPr>
        <w:pStyle w:val="Normal"/>
        <w:spacing w:before="0" w:after="200"/>
        <w:ind w:right="-143" w:hanging="0"/>
        <w:jc w:val="right"/>
        <w:rPr>
          <w:rFonts w:ascii="Times New Roman" w:hAnsi="Times New Roman" w:cs="Times New Roman"/>
        </w:rPr>
      </w:pPr>
      <w:r>
        <w:rPr/>
      </w:r>
    </w:p>
    <w:sectPr>
      <w:headerReference w:type="default" r:id="rId2"/>
      <w:type w:val="nextPage"/>
      <w:pgSz w:w="11906" w:h="16838"/>
      <w:pgMar w:left="1559" w:right="1276" w:gutter="0" w:header="708" w:top="1134" w:footer="0" w:bottom="1276"/>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Arial">
    <w:charset w:val="cc"/>
    <w:family w:val="roman"/>
    <w:pitch w:val="variable"/>
  </w:font>
  <w:font w:name="Consolas">
    <w:charset w:val="cc"/>
    <w:family w:val="roman"/>
    <w:pitch w:val="variable"/>
  </w:font>
  <w:font w:name="Courier New">
    <w:charset w:val="cc"/>
    <w:family w:val="roman"/>
    <w:pitch w:val="variable"/>
  </w:font>
  <w:font w:name="Tahoma">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342032742"/>
    </w:sdtPr>
    <w:sdtContent>
      <w:p>
        <w:pPr>
          <w:pStyle w:val="Style31"/>
          <w:jc w:val="center"/>
          <w:rPr>
            <w:rFonts w:ascii="Times New Roman" w:hAnsi="Times New Roman" w:cs="Times New Roman"/>
          </w:rPr>
        </w:pPr>
        <w:r>
          <w:rPr>
            <w:rFonts w:cs="Times New Roman" w:ascii="Times New Roman" w:hAnsi="Times New Roman"/>
          </w:rPr>
          <w:fldChar w:fldCharType="begin"/>
        </w:r>
        <w:r>
          <w:rPr>
            <w:rFonts w:cs="Times New Roman" w:ascii="Times New Roman" w:hAnsi="Times New Roman"/>
          </w:rPr>
          <w:instrText xml:space="preserve"> PAGE </w:instrText>
        </w:r>
        <w:r>
          <w:rPr>
            <w:rFonts w:cs="Times New Roman" w:ascii="Times New Roman" w:hAnsi="Times New Roman"/>
          </w:rPr>
          <w:fldChar w:fldCharType="separate"/>
        </w:r>
        <w:r>
          <w:rPr>
            <w:rFonts w:cs="Times New Roman" w:ascii="Times New Roman" w:hAnsi="Times New Roman"/>
          </w:rPr>
          <w:t>40</w:t>
        </w:r>
        <w:r>
          <w:rPr>
            <w:rFonts w:cs="Times New Roman" w:ascii="Times New Roman" w:hAnsi="Times New Roman"/>
          </w:rPr>
          <w:fldChar w:fldCharType="end"/>
        </w:r>
      </w:p>
    </w:sdtContent>
  </w:sdt>
  <w:p>
    <w:pPr>
      <w:pStyle w:val="Style31"/>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106" w:hanging="360"/>
      </w:pPr>
      <w:rPr/>
    </w:lvl>
    <w:lvl w:ilvl="1">
      <w:start w:val="5"/>
      <w:numFmt w:val="decimal"/>
      <w:lvlText w:val="%1.%2."/>
      <w:lvlJc w:val="left"/>
      <w:pPr>
        <w:tabs>
          <w:tab w:val="num" w:pos="0"/>
        </w:tabs>
        <w:ind w:left="1166" w:hanging="420"/>
      </w:pPr>
      <w:rPr/>
    </w:lvl>
    <w:lvl w:ilvl="2">
      <w:start w:val="1"/>
      <w:numFmt w:val="decimal"/>
      <w:lvlText w:val="%1.%2.%3."/>
      <w:lvlJc w:val="left"/>
      <w:pPr>
        <w:tabs>
          <w:tab w:val="num" w:pos="0"/>
        </w:tabs>
        <w:ind w:left="1466" w:hanging="720"/>
      </w:pPr>
      <w:rPr/>
    </w:lvl>
    <w:lvl w:ilvl="3">
      <w:start w:val="1"/>
      <w:numFmt w:val="decimal"/>
      <w:lvlText w:val="%1.%2.%3.%4."/>
      <w:lvlJc w:val="left"/>
      <w:pPr>
        <w:tabs>
          <w:tab w:val="num" w:pos="0"/>
        </w:tabs>
        <w:ind w:left="1466" w:hanging="720"/>
      </w:pPr>
      <w:rPr/>
    </w:lvl>
    <w:lvl w:ilvl="4">
      <w:start w:val="1"/>
      <w:numFmt w:val="decimal"/>
      <w:lvlText w:val="%1.%2.%3.%4.%5."/>
      <w:lvlJc w:val="left"/>
      <w:pPr>
        <w:tabs>
          <w:tab w:val="num" w:pos="0"/>
        </w:tabs>
        <w:ind w:left="1826" w:hanging="1080"/>
      </w:pPr>
      <w:rPr/>
    </w:lvl>
    <w:lvl w:ilvl="5">
      <w:start w:val="1"/>
      <w:numFmt w:val="decimal"/>
      <w:lvlText w:val="%1.%2.%3.%4.%5.%6."/>
      <w:lvlJc w:val="left"/>
      <w:pPr>
        <w:tabs>
          <w:tab w:val="num" w:pos="0"/>
        </w:tabs>
        <w:ind w:left="1826" w:hanging="1080"/>
      </w:pPr>
      <w:rPr/>
    </w:lvl>
    <w:lvl w:ilvl="6">
      <w:start w:val="1"/>
      <w:numFmt w:val="decimal"/>
      <w:lvlText w:val="%1.%2.%3.%4.%5.%6.%7."/>
      <w:lvlJc w:val="left"/>
      <w:pPr>
        <w:tabs>
          <w:tab w:val="num" w:pos="0"/>
        </w:tabs>
        <w:ind w:left="2186" w:hanging="1440"/>
      </w:pPr>
      <w:rPr/>
    </w:lvl>
    <w:lvl w:ilvl="7">
      <w:start w:val="1"/>
      <w:numFmt w:val="decimal"/>
      <w:lvlText w:val="%1.%2.%3.%4.%5.%6.%7.%8."/>
      <w:lvlJc w:val="left"/>
      <w:pPr>
        <w:tabs>
          <w:tab w:val="num" w:pos="0"/>
        </w:tabs>
        <w:ind w:left="2186" w:hanging="1440"/>
      </w:pPr>
      <w:rPr/>
    </w:lvl>
    <w:lvl w:ilvl="8">
      <w:start w:val="1"/>
      <w:numFmt w:val="decimal"/>
      <w:lvlText w:val="%1.%2.%3.%4.%5.%6.%7.%8.%9."/>
      <w:lvlJc w:val="left"/>
      <w:pPr>
        <w:tabs>
          <w:tab w:val="num" w:pos="0"/>
        </w:tabs>
        <w:ind w:left="2546" w:hanging="180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4"/>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c6e40"/>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0"/>
    <w:uiPriority w:val="9"/>
    <w:qFormat/>
    <w:rsid w:val="00f409f2"/>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DefaultParagraphFont" w:default="1">
    <w:name w:val="Default Paragraph Font"/>
    <w:uiPriority w:val="1"/>
    <w:semiHidden/>
    <w:unhideWhenUsed/>
    <w:qFormat/>
    <w:rPr/>
  </w:style>
  <w:style w:type="character" w:styleId="2" w:customStyle="1">
    <w:name w:val="Основной текст (2)_"/>
    <w:basedOn w:val="DefaultParagraphFont"/>
    <w:link w:val="210"/>
    <w:qFormat/>
    <w:rsid w:val="00672513"/>
    <w:rPr>
      <w:rFonts w:ascii="Times New Roman" w:hAnsi="Times New Roman" w:eastAsia="Times New Roman" w:cs="Times New Roman"/>
      <w:sz w:val="28"/>
      <w:szCs w:val="28"/>
      <w:shd w:fill="FFFFFF" w:val="clear"/>
    </w:rPr>
  </w:style>
  <w:style w:type="character" w:styleId="12" w:customStyle="1">
    <w:name w:val="Основной текст (12)_"/>
    <w:basedOn w:val="DefaultParagraphFont"/>
    <w:link w:val="122"/>
    <w:qFormat/>
    <w:rsid w:val="00672513"/>
    <w:rPr>
      <w:rFonts w:ascii="Times New Roman" w:hAnsi="Times New Roman" w:eastAsia="Times New Roman" w:cs="Times New Roman"/>
      <w:b/>
      <w:bCs/>
      <w:sz w:val="28"/>
      <w:szCs w:val="28"/>
      <w:shd w:fill="FFFFFF" w:val="clear"/>
    </w:rPr>
  </w:style>
  <w:style w:type="character" w:styleId="Style13" w:customStyle="1">
    <w:name w:val="Сноска_"/>
    <w:basedOn w:val="DefaultParagraphFont"/>
    <w:link w:val="Style27"/>
    <w:qFormat/>
    <w:rsid w:val="00672513"/>
    <w:rPr>
      <w:rFonts w:ascii="Times New Roman" w:hAnsi="Times New Roman" w:eastAsia="Times New Roman" w:cs="Times New Roman"/>
      <w:shd w:fill="FFFFFF" w:val="clear"/>
    </w:rPr>
  </w:style>
  <w:style w:type="character" w:styleId="3Exact" w:customStyle="1">
    <w:name w:val="Основной текст (3) Exact"/>
    <w:basedOn w:val="DefaultParagraphFont"/>
    <w:link w:val="31"/>
    <w:qFormat/>
    <w:rsid w:val="00672513"/>
    <w:rPr>
      <w:rFonts w:ascii="Times New Roman" w:hAnsi="Times New Roman" w:eastAsia="Times New Roman" w:cs="Times New Roman"/>
      <w:b/>
      <w:bCs/>
      <w:sz w:val="21"/>
      <w:szCs w:val="21"/>
      <w:shd w:fill="FFFFFF" w:val="clear"/>
    </w:rPr>
  </w:style>
  <w:style w:type="character" w:styleId="4Exact" w:customStyle="1">
    <w:name w:val="Основной текст (4) Exact"/>
    <w:basedOn w:val="DefaultParagraphFont"/>
    <w:link w:val="42"/>
    <w:qFormat/>
    <w:rsid w:val="00672513"/>
    <w:rPr>
      <w:rFonts w:ascii="Times New Roman" w:hAnsi="Times New Roman" w:eastAsia="Times New Roman" w:cs="Times New Roman"/>
      <w:sz w:val="19"/>
      <w:szCs w:val="19"/>
      <w:shd w:fill="FFFFFF" w:val="clear"/>
    </w:rPr>
  </w:style>
  <w:style w:type="character" w:styleId="5Exact" w:customStyle="1">
    <w:name w:val="Основной текст (5) Exact"/>
    <w:basedOn w:val="DefaultParagraphFont"/>
    <w:link w:val="5"/>
    <w:qFormat/>
    <w:rsid w:val="00672513"/>
    <w:rPr>
      <w:rFonts w:ascii="Times New Roman" w:hAnsi="Times New Roman" w:eastAsia="Times New Roman" w:cs="Times New Roman"/>
      <w:sz w:val="18"/>
      <w:szCs w:val="18"/>
      <w:shd w:fill="FFFFFF" w:val="clear"/>
    </w:rPr>
  </w:style>
  <w:style w:type="character" w:styleId="2Exact" w:customStyle="1">
    <w:name w:val="Основной текст (2) Exact"/>
    <w:basedOn w:val="DefaultParagraphFont"/>
    <w:qFormat/>
    <w:rsid w:val="00672513"/>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6Exact" w:customStyle="1">
    <w:name w:val="Основной текст (6) Exact"/>
    <w:basedOn w:val="DefaultParagraphFont"/>
    <w:link w:val="6"/>
    <w:qFormat/>
    <w:rsid w:val="00672513"/>
    <w:rPr>
      <w:rFonts w:ascii="Times New Roman" w:hAnsi="Times New Roman" w:eastAsia="Times New Roman" w:cs="Times New Roman"/>
      <w:b/>
      <w:bCs/>
      <w:sz w:val="13"/>
      <w:szCs w:val="13"/>
      <w:shd w:fill="FFFFFF" w:val="clear"/>
    </w:rPr>
  </w:style>
  <w:style w:type="character" w:styleId="7Exact" w:customStyle="1">
    <w:name w:val="Основной текст (7) Exact"/>
    <w:basedOn w:val="DefaultParagraphFont"/>
    <w:link w:val="7"/>
    <w:qFormat/>
    <w:rsid w:val="00672513"/>
    <w:rPr>
      <w:rFonts w:ascii="Arial" w:hAnsi="Arial" w:eastAsia="Arial" w:cs="Arial"/>
      <w:sz w:val="15"/>
      <w:szCs w:val="15"/>
      <w:shd w:fill="FFFFFF" w:val="clear"/>
    </w:rPr>
  </w:style>
  <w:style w:type="character" w:styleId="8Exact" w:customStyle="1">
    <w:name w:val="Основной текст (8) Exact"/>
    <w:basedOn w:val="DefaultParagraphFont"/>
    <w:link w:val="8"/>
    <w:qFormat/>
    <w:rsid w:val="00672513"/>
    <w:rPr>
      <w:rFonts w:ascii="Times New Roman" w:hAnsi="Times New Roman" w:eastAsia="Times New Roman" w:cs="Times New Roman"/>
      <w:sz w:val="16"/>
      <w:szCs w:val="16"/>
      <w:shd w:fill="FFFFFF" w:val="clear"/>
    </w:rPr>
  </w:style>
  <w:style w:type="character" w:styleId="4Exact1" w:customStyle="1">
    <w:name w:val="Заголовок №4 Exact"/>
    <w:basedOn w:val="DefaultParagraphFont"/>
    <w:qFormat/>
    <w:rsid w:val="00672513"/>
    <w:rPr>
      <w:rFonts w:ascii="Times New Roman" w:hAnsi="Times New Roman" w:eastAsia="Times New Roman" w:cs="Times New Roman"/>
      <w:b/>
      <w:bCs/>
      <w:i w:val="false"/>
      <w:iCs w:val="false"/>
      <w:caps w:val="false"/>
      <w:smallCaps w:val="false"/>
      <w:strike w:val="false"/>
      <w:dstrike w:val="false"/>
      <w:sz w:val="28"/>
      <w:szCs w:val="28"/>
      <w:u w:val="none"/>
    </w:rPr>
  </w:style>
  <w:style w:type="character" w:styleId="9Exact" w:customStyle="1">
    <w:name w:val="Основной текст (9) Exact"/>
    <w:basedOn w:val="DefaultParagraphFont"/>
    <w:link w:val="9"/>
    <w:qFormat/>
    <w:rsid w:val="00672513"/>
    <w:rPr>
      <w:rFonts w:ascii="Times New Roman" w:hAnsi="Times New Roman" w:eastAsia="Times New Roman" w:cs="Times New Roman"/>
      <w:b/>
      <w:bCs/>
      <w:spacing w:val="70"/>
      <w:sz w:val="36"/>
      <w:szCs w:val="36"/>
      <w:shd w:fill="FFFFFF" w:val="clear"/>
    </w:rPr>
  </w:style>
  <w:style w:type="character" w:styleId="10Exact" w:customStyle="1">
    <w:name w:val="Основной текст (10) Exact"/>
    <w:basedOn w:val="DefaultParagraphFont"/>
    <w:link w:val="101"/>
    <w:qFormat/>
    <w:rsid w:val="00672513"/>
    <w:rPr>
      <w:rFonts w:ascii="Times New Roman" w:hAnsi="Times New Roman" w:eastAsia="Times New Roman" w:cs="Times New Roman"/>
      <w:b/>
      <w:bCs/>
      <w:spacing w:val="20"/>
      <w:sz w:val="34"/>
      <w:szCs w:val="34"/>
      <w:shd w:fill="FFFFFF" w:val="clear"/>
    </w:rPr>
  </w:style>
  <w:style w:type="character" w:styleId="11Exact" w:customStyle="1">
    <w:name w:val="Основной текст (11) Exact"/>
    <w:basedOn w:val="DefaultParagraphFont"/>
    <w:link w:val="111"/>
    <w:qFormat/>
    <w:rsid w:val="00672513"/>
    <w:rPr>
      <w:rFonts w:ascii="Times New Roman" w:hAnsi="Times New Roman" w:eastAsia="Times New Roman" w:cs="Times New Roman"/>
      <w:b/>
      <w:bCs/>
      <w:sz w:val="30"/>
      <w:szCs w:val="30"/>
      <w:shd w:fill="FFFFFF" w:val="clear"/>
    </w:rPr>
  </w:style>
  <w:style w:type="character" w:styleId="23ptExact" w:customStyle="1">
    <w:name w:val="Основной текст (2) + Интервал 3 pt Exact"/>
    <w:basedOn w:val="2"/>
    <w:qFormat/>
    <w:rsid w:val="00672513"/>
    <w:rPr>
      <w:rFonts w:ascii="Times New Roman" w:hAnsi="Times New Roman" w:eastAsia="Times New Roman" w:cs="Times New Roman"/>
      <w:b w:val="false"/>
      <w:bCs w:val="false"/>
      <w:i w:val="false"/>
      <w:iCs w:val="false"/>
      <w:caps w:val="false"/>
      <w:smallCaps w:val="false"/>
      <w:strike w:val="false"/>
      <w:dstrike w:val="false"/>
      <w:spacing w:val="70"/>
      <w:sz w:val="28"/>
      <w:szCs w:val="28"/>
      <w:u w:val="none"/>
      <w:shd w:fill="FFFFFF" w:val="clear"/>
    </w:rPr>
  </w:style>
  <w:style w:type="character" w:styleId="21" w:customStyle="1">
    <w:name w:val="Основной текст (2) + Курсив"/>
    <w:basedOn w:val="2"/>
    <w:qFormat/>
    <w:rsid w:val="00672513"/>
    <w:rPr>
      <w:rFonts w:ascii="Times New Roman" w:hAnsi="Times New Roman" w:eastAsia="Times New Roman" w:cs="Times New Roman"/>
      <w:b w:val="false"/>
      <w:bCs w:val="false"/>
      <w:i/>
      <w:iCs/>
      <w:caps w:val="false"/>
      <w:smallCaps w:val="false"/>
      <w:strike w:val="false"/>
      <w:dstrike w:val="false"/>
      <w:color w:val="000000"/>
      <w:spacing w:val="-10"/>
      <w:w w:val="100"/>
      <w:sz w:val="28"/>
      <w:szCs w:val="28"/>
      <w:u w:val="single"/>
      <w:shd w:fill="FFFFFF" w:val="clear"/>
      <w:lang w:val="ru-RU" w:eastAsia="ru-RU" w:bidi="ru-RU"/>
    </w:rPr>
  </w:style>
  <w:style w:type="character" w:styleId="4" w:customStyle="1">
    <w:name w:val="Заголовок №4_"/>
    <w:basedOn w:val="DefaultParagraphFont"/>
    <w:link w:val="43"/>
    <w:qFormat/>
    <w:rsid w:val="00672513"/>
    <w:rPr>
      <w:rFonts w:ascii="Times New Roman" w:hAnsi="Times New Roman" w:eastAsia="Times New Roman" w:cs="Times New Roman"/>
      <w:b/>
      <w:bCs/>
      <w:sz w:val="28"/>
      <w:szCs w:val="28"/>
      <w:shd w:fill="FFFFFF" w:val="clear"/>
    </w:rPr>
  </w:style>
  <w:style w:type="character" w:styleId="13" w:customStyle="1">
    <w:name w:val="Основной текст (13)_"/>
    <w:basedOn w:val="DefaultParagraphFont"/>
    <w:link w:val="132"/>
    <w:qFormat/>
    <w:rsid w:val="00672513"/>
    <w:rPr>
      <w:rFonts w:ascii="Times New Roman" w:hAnsi="Times New Roman" w:eastAsia="Times New Roman" w:cs="Times New Roman"/>
      <w:sz w:val="26"/>
      <w:szCs w:val="26"/>
      <w:shd w:fill="FFFFFF" w:val="clear"/>
      <w:lang w:val="en-US" w:bidi="en-US"/>
    </w:rPr>
  </w:style>
  <w:style w:type="character" w:styleId="14" w:customStyle="1">
    <w:name w:val="Основной текст (14)_"/>
    <w:basedOn w:val="DefaultParagraphFont"/>
    <w:link w:val="141"/>
    <w:qFormat/>
    <w:rsid w:val="00672513"/>
    <w:rPr>
      <w:rFonts w:ascii="Times New Roman" w:hAnsi="Times New Roman" w:eastAsia="Times New Roman" w:cs="Times New Roman"/>
      <w:b/>
      <w:bCs/>
      <w:sz w:val="26"/>
      <w:szCs w:val="26"/>
      <w:shd w:fill="FFFFFF" w:val="clear"/>
      <w:lang w:val="en-US" w:bidi="en-US"/>
    </w:rPr>
  </w:style>
  <w:style w:type="character" w:styleId="15" w:customStyle="1">
    <w:name w:val="Основной текст (15)_"/>
    <w:basedOn w:val="DefaultParagraphFont"/>
    <w:link w:val="151"/>
    <w:qFormat/>
    <w:rsid w:val="00672513"/>
    <w:rPr>
      <w:rFonts w:ascii="Times New Roman" w:hAnsi="Times New Roman" w:eastAsia="Times New Roman" w:cs="Times New Roman"/>
      <w:sz w:val="26"/>
      <w:szCs w:val="26"/>
      <w:shd w:fill="FFFFFF" w:val="clear"/>
      <w:lang w:val="en-US" w:bidi="en-US"/>
    </w:rPr>
  </w:style>
  <w:style w:type="character" w:styleId="16" w:customStyle="1">
    <w:name w:val="Основной текст (16)_"/>
    <w:basedOn w:val="DefaultParagraphFont"/>
    <w:link w:val="161"/>
    <w:qFormat/>
    <w:rsid w:val="00672513"/>
    <w:rPr>
      <w:rFonts w:ascii="Times New Roman" w:hAnsi="Times New Roman" w:eastAsia="Times New Roman" w:cs="Times New Roman"/>
      <w:sz w:val="26"/>
      <w:szCs w:val="26"/>
      <w:shd w:fill="FFFFFF" w:val="clear"/>
      <w:lang w:val="en-US" w:bidi="en-US"/>
    </w:rPr>
  </w:style>
  <w:style w:type="character" w:styleId="17" w:customStyle="1">
    <w:name w:val="Основной текст (17)_"/>
    <w:basedOn w:val="DefaultParagraphFont"/>
    <w:link w:val="171"/>
    <w:qFormat/>
    <w:rsid w:val="00672513"/>
    <w:rPr>
      <w:rFonts w:ascii="Times New Roman" w:hAnsi="Times New Roman" w:eastAsia="Times New Roman" w:cs="Times New Roman"/>
      <w:sz w:val="28"/>
      <w:szCs w:val="28"/>
      <w:shd w:fill="FFFFFF" w:val="clear"/>
      <w:lang w:val="en-US" w:bidi="en-US"/>
    </w:rPr>
  </w:style>
  <w:style w:type="character" w:styleId="18" w:customStyle="1">
    <w:name w:val="Основной текст (18)_"/>
    <w:basedOn w:val="DefaultParagraphFont"/>
    <w:link w:val="181"/>
    <w:qFormat/>
    <w:rsid w:val="00672513"/>
    <w:rPr>
      <w:rFonts w:ascii="Times New Roman" w:hAnsi="Times New Roman" w:eastAsia="Times New Roman" w:cs="Times New Roman"/>
      <w:sz w:val="26"/>
      <w:szCs w:val="26"/>
      <w:shd w:fill="FFFFFF" w:val="clear"/>
      <w:lang w:val="en-US" w:bidi="en-US"/>
    </w:rPr>
  </w:style>
  <w:style w:type="character" w:styleId="19" w:customStyle="1">
    <w:name w:val="Основной текст (19)_"/>
    <w:basedOn w:val="DefaultParagraphFont"/>
    <w:link w:val="191"/>
    <w:qFormat/>
    <w:rsid w:val="00672513"/>
    <w:rPr>
      <w:rFonts w:ascii="Times New Roman" w:hAnsi="Times New Roman" w:eastAsia="Times New Roman" w:cs="Times New Roman"/>
      <w:sz w:val="26"/>
      <w:szCs w:val="26"/>
      <w:shd w:fill="FFFFFF" w:val="clear"/>
      <w:lang w:val="en-US" w:bidi="en-US"/>
    </w:rPr>
  </w:style>
  <w:style w:type="character" w:styleId="20" w:customStyle="1">
    <w:name w:val="Основной текст (20)_"/>
    <w:basedOn w:val="DefaultParagraphFont"/>
    <w:link w:val="201"/>
    <w:qFormat/>
    <w:rsid w:val="00672513"/>
    <w:rPr>
      <w:rFonts w:ascii="Times New Roman" w:hAnsi="Times New Roman" w:eastAsia="Times New Roman" w:cs="Times New Roman"/>
      <w:sz w:val="26"/>
      <w:szCs w:val="26"/>
      <w:shd w:fill="FFFFFF" w:val="clear"/>
      <w:lang w:val="en-US" w:bidi="en-US"/>
    </w:rPr>
  </w:style>
  <w:style w:type="character" w:styleId="211" w:customStyle="1">
    <w:name w:val="Основной текст (21)_"/>
    <w:basedOn w:val="DefaultParagraphFont"/>
    <w:link w:val="212"/>
    <w:qFormat/>
    <w:rsid w:val="00672513"/>
    <w:rPr>
      <w:rFonts w:ascii="Times New Roman" w:hAnsi="Times New Roman" w:eastAsia="Times New Roman" w:cs="Times New Roman"/>
      <w:sz w:val="26"/>
      <w:szCs w:val="26"/>
      <w:shd w:fill="FFFFFF" w:val="clear"/>
      <w:lang w:val="en-US" w:bidi="en-US"/>
    </w:rPr>
  </w:style>
  <w:style w:type="character" w:styleId="22" w:customStyle="1">
    <w:name w:val="Основной текст (22)_"/>
    <w:basedOn w:val="DefaultParagraphFont"/>
    <w:link w:val="221"/>
    <w:qFormat/>
    <w:rsid w:val="00672513"/>
    <w:rPr>
      <w:rFonts w:ascii="Times New Roman" w:hAnsi="Times New Roman" w:eastAsia="Times New Roman" w:cs="Times New Roman"/>
      <w:spacing w:val="-10"/>
      <w:shd w:fill="FFFFFF" w:val="clear"/>
    </w:rPr>
  </w:style>
  <w:style w:type="character" w:styleId="23" w:customStyle="1">
    <w:name w:val="Основной текст (23)_"/>
    <w:basedOn w:val="DefaultParagraphFont"/>
    <w:link w:val="231"/>
    <w:qFormat/>
    <w:rsid w:val="00672513"/>
    <w:rPr>
      <w:rFonts w:ascii="Times New Roman" w:hAnsi="Times New Roman" w:eastAsia="Times New Roman" w:cs="Times New Roman"/>
      <w:sz w:val="16"/>
      <w:szCs w:val="16"/>
      <w:shd w:fill="FFFFFF" w:val="clear"/>
    </w:rPr>
  </w:style>
  <w:style w:type="character" w:styleId="24" w:customStyle="1">
    <w:name w:val="Основной текст (24)_"/>
    <w:basedOn w:val="DefaultParagraphFont"/>
    <w:link w:val="241"/>
    <w:qFormat/>
    <w:rsid w:val="00672513"/>
    <w:rPr>
      <w:rFonts w:ascii="Times New Roman" w:hAnsi="Times New Roman" w:eastAsia="Times New Roman" w:cs="Times New Roman"/>
      <w:sz w:val="16"/>
      <w:szCs w:val="16"/>
      <w:shd w:fill="FFFFFF" w:val="clear"/>
    </w:rPr>
  </w:style>
  <w:style w:type="character" w:styleId="29pt" w:customStyle="1">
    <w:name w:val="Основной текст (2) + 9 pt"/>
    <w:basedOn w:val="2"/>
    <w:qFormat/>
    <w:rsid w:val="00672513"/>
    <w:rPr>
      <w:rFonts w:ascii="Times New Roman" w:hAnsi="Times New Roman" w:eastAsia="Times New Roman" w:cs="Times New Roman"/>
      <w:b/>
      <w:bCs/>
      <w:i w:val="false"/>
      <w:iCs w:val="false"/>
      <w:caps w:val="false"/>
      <w:smallCaps w:val="false"/>
      <w:strike w:val="false"/>
      <w:dstrike w:val="false"/>
      <w:color w:val="000000"/>
      <w:spacing w:val="0"/>
      <w:w w:val="100"/>
      <w:sz w:val="18"/>
      <w:szCs w:val="18"/>
      <w:u w:val="none"/>
      <w:shd w:fill="FFFFFF" w:val="clear"/>
      <w:lang w:val="ru-RU" w:eastAsia="ru-RU" w:bidi="ru-RU"/>
    </w:rPr>
  </w:style>
  <w:style w:type="character" w:styleId="25" w:customStyle="1">
    <w:name w:val="Основной текст (25)_"/>
    <w:basedOn w:val="DefaultParagraphFont"/>
    <w:link w:val="251"/>
    <w:qFormat/>
    <w:rsid w:val="00672513"/>
    <w:rPr>
      <w:rFonts w:ascii="Times New Roman" w:hAnsi="Times New Roman" w:eastAsia="Times New Roman" w:cs="Times New Roman"/>
      <w:b/>
      <w:bCs/>
      <w:sz w:val="18"/>
      <w:szCs w:val="18"/>
      <w:shd w:fill="FFFFFF" w:val="clear"/>
    </w:rPr>
  </w:style>
  <w:style w:type="character" w:styleId="26" w:customStyle="1">
    <w:name w:val="Основной текст (26)_"/>
    <w:basedOn w:val="DefaultParagraphFont"/>
    <w:qFormat/>
    <w:rsid w:val="00672513"/>
    <w:rPr>
      <w:rFonts w:ascii="Times New Roman" w:hAnsi="Times New Roman" w:eastAsia="Times New Roman" w:cs="Times New Roman"/>
      <w:b w:val="false"/>
      <w:bCs w:val="false"/>
      <w:i w:val="false"/>
      <w:iCs w:val="false"/>
      <w:caps w:val="false"/>
      <w:smallCaps w:val="false"/>
      <w:strike w:val="false"/>
      <w:dstrike w:val="false"/>
      <w:sz w:val="20"/>
      <w:szCs w:val="20"/>
      <w:u w:val="none"/>
    </w:rPr>
  </w:style>
  <w:style w:type="character" w:styleId="261" w:customStyle="1">
    <w:name w:val="Основной текст (26)"/>
    <w:basedOn w:val="26"/>
    <w:qFormat/>
    <w:rsid w:val="0067251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0"/>
      <w:szCs w:val="20"/>
      <w:u w:val="none"/>
      <w:lang w:val="ru-RU" w:eastAsia="ru-RU" w:bidi="ru-RU"/>
    </w:rPr>
  </w:style>
  <w:style w:type="character" w:styleId="27" w:customStyle="1">
    <w:name w:val="Основной текст (27)_"/>
    <w:basedOn w:val="DefaultParagraphFont"/>
    <w:link w:val="271"/>
    <w:qFormat/>
    <w:rsid w:val="00672513"/>
    <w:rPr>
      <w:rFonts w:ascii="Times New Roman" w:hAnsi="Times New Roman" w:eastAsia="Times New Roman" w:cs="Times New Roman"/>
      <w:shd w:fill="FFFFFF" w:val="clear"/>
      <w:lang w:val="en-US" w:bidi="en-US"/>
    </w:rPr>
  </w:style>
  <w:style w:type="character" w:styleId="28" w:customStyle="1">
    <w:name w:val="Подпись к таблице (2)_"/>
    <w:basedOn w:val="DefaultParagraphFont"/>
    <w:link w:val="213"/>
    <w:qFormat/>
    <w:rsid w:val="00672513"/>
    <w:rPr>
      <w:rFonts w:ascii="Times New Roman" w:hAnsi="Times New Roman" w:eastAsia="Times New Roman" w:cs="Times New Roman"/>
      <w:b/>
      <w:bCs/>
      <w:sz w:val="28"/>
      <w:szCs w:val="28"/>
      <w:shd w:fill="FFFFFF" w:val="clear"/>
    </w:rPr>
  </w:style>
  <w:style w:type="character" w:styleId="212pt" w:customStyle="1">
    <w:name w:val="Основной текст (2) + 12 pt"/>
    <w:basedOn w:val="2"/>
    <w:qFormat/>
    <w:rsid w:val="0067251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Style14" w:customStyle="1">
    <w:name w:val="Колонтитул_"/>
    <w:basedOn w:val="DefaultParagraphFont"/>
    <w:qFormat/>
    <w:rsid w:val="00672513"/>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Style15" w:customStyle="1">
    <w:name w:val="Колонтитул"/>
    <w:basedOn w:val="Style14"/>
    <w:qFormat/>
    <w:rsid w:val="0067251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lang w:val="en-US" w:eastAsia="en-US" w:bidi="en-US"/>
    </w:rPr>
  </w:style>
  <w:style w:type="character" w:styleId="3" w:customStyle="1">
    <w:name w:val="Подпись к таблице (3)_"/>
    <w:basedOn w:val="DefaultParagraphFont"/>
    <w:link w:val="33"/>
    <w:qFormat/>
    <w:rsid w:val="00672513"/>
    <w:rPr>
      <w:rFonts w:ascii="Times New Roman" w:hAnsi="Times New Roman" w:eastAsia="Times New Roman" w:cs="Times New Roman"/>
      <w:shd w:fill="FFFFFF" w:val="clear"/>
      <w:lang w:val="en-US" w:bidi="en-US"/>
    </w:rPr>
  </w:style>
  <w:style w:type="character" w:styleId="28Exact" w:customStyle="1">
    <w:name w:val="Основной текст (28) Exact"/>
    <w:basedOn w:val="DefaultParagraphFont"/>
    <w:link w:val="281"/>
    <w:qFormat/>
    <w:rsid w:val="00672513"/>
    <w:rPr>
      <w:rFonts w:ascii="Times New Roman" w:hAnsi="Times New Roman" w:eastAsia="Times New Roman" w:cs="Times New Roman"/>
      <w:b/>
      <w:bCs/>
      <w:spacing w:val="-10"/>
      <w:sz w:val="26"/>
      <w:szCs w:val="26"/>
      <w:shd w:fill="FFFFFF" w:val="clear"/>
    </w:rPr>
  </w:style>
  <w:style w:type="character" w:styleId="29Exact" w:customStyle="1">
    <w:name w:val="Основной текст (29) Exact"/>
    <w:basedOn w:val="DefaultParagraphFont"/>
    <w:link w:val="291"/>
    <w:qFormat/>
    <w:rsid w:val="00672513"/>
    <w:rPr>
      <w:rFonts w:ascii="Times New Roman" w:hAnsi="Times New Roman" w:eastAsia="Times New Roman" w:cs="Times New Roman"/>
      <w:spacing w:val="-10"/>
      <w:sz w:val="17"/>
      <w:szCs w:val="17"/>
      <w:shd w:fill="FFFFFF" w:val="clear"/>
    </w:rPr>
  </w:style>
  <w:style w:type="character" w:styleId="30Exact" w:customStyle="1">
    <w:name w:val="Основной текст (30) Exact"/>
    <w:basedOn w:val="DefaultParagraphFont"/>
    <w:link w:val="30"/>
    <w:qFormat/>
    <w:rsid w:val="00672513"/>
    <w:rPr>
      <w:rFonts w:ascii="Times New Roman" w:hAnsi="Times New Roman" w:eastAsia="Times New Roman" w:cs="Times New Roman"/>
      <w:sz w:val="18"/>
      <w:szCs w:val="18"/>
      <w:shd w:fill="FFFFFF" w:val="clear"/>
      <w:lang w:val="en-US" w:bidi="en-US"/>
    </w:rPr>
  </w:style>
  <w:style w:type="character" w:styleId="31Exact" w:customStyle="1">
    <w:name w:val="Основной текст (31) Exact"/>
    <w:basedOn w:val="DefaultParagraphFont"/>
    <w:link w:val="311"/>
    <w:qFormat/>
    <w:rsid w:val="00672513"/>
    <w:rPr>
      <w:rFonts w:ascii="Times New Roman" w:hAnsi="Times New Roman" w:eastAsia="Times New Roman" w:cs="Times New Roman"/>
      <w:b/>
      <w:bCs/>
      <w:spacing w:val="-10"/>
      <w:sz w:val="17"/>
      <w:szCs w:val="17"/>
      <w:shd w:fill="FFFFFF" w:val="clear"/>
      <w:lang w:val="en-US" w:bidi="en-US"/>
    </w:rPr>
  </w:style>
  <w:style w:type="character" w:styleId="3Exact1" w:customStyle="1">
    <w:name w:val="Заголовок №3 Exact"/>
    <w:basedOn w:val="DefaultParagraphFont"/>
    <w:link w:val="34"/>
    <w:qFormat/>
    <w:rsid w:val="00672513"/>
    <w:rPr>
      <w:rFonts w:ascii="Times New Roman" w:hAnsi="Times New Roman" w:eastAsia="Times New Roman" w:cs="Times New Roman"/>
      <w:sz w:val="28"/>
      <w:szCs w:val="28"/>
      <w:shd w:fill="FFFFFF" w:val="clear"/>
    </w:rPr>
  </w:style>
  <w:style w:type="character" w:styleId="32Exact" w:customStyle="1">
    <w:name w:val="Основной текст (32) Exact"/>
    <w:basedOn w:val="DefaultParagraphFont"/>
    <w:link w:val="321"/>
    <w:qFormat/>
    <w:rsid w:val="00672513"/>
    <w:rPr>
      <w:rFonts w:ascii="Times New Roman" w:hAnsi="Times New Roman" w:eastAsia="Times New Roman" w:cs="Times New Roman"/>
      <w:sz w:val="14"/>
      <w:szCs w:val="14"/>
      <w:shd w:fill="FFFFFF" w:val="clear"/>
      <w:lang w:val="en-US" w:bidi="en-US"/>
    </w:rPr>
  </w:style>
  <w:style w:type="character" w:styleId="1Exact" w:customStyle="1">
    <w:name w:val="Заголовок №1 Exact"/>
    <w:basedOn w:val="DefaultParagraphFont"/>
    <w:link w:val="112"/>
    <w:qFormat/>
    <w:rsid w:val="00672513"/>
    <w:rPr>
      <w:rFonts w:ascii="Times New Roman" w:hAnsi="Times New Roman" w:eastAsia="Times New Roman" w:cs="Times New Roman"/>
      <w:sz w:val="28"/>
      <w:szCs w:val="28"/>
      <w:shd w:fill="FFFFFF" w:val="clear"/>
    </w:rPr>
  </w:style>
  <w:style w:type="character" w:styleId="33Exact" w:customStyle="1">
    <w:name w:val="Основной текст (33) Exact"/>
    <w:basedOn w:val="DefaultParagraphFont"/>
    <w:link w:val="331"/>
    <w:qFormat/>
    <w:rsid w:val="00672513"/>
    <w:rPr>
      <w:rFonts w:ascii="Times New Roman" w:hAnsi="Times New Roman" w:eastAsia="Times New Roman" w:cs="Times New Roman"/>
      <w:shd w:fill="FFFFFF" w:val="clear"/>
    </w:rPr>
  </w:style>
  <w:style w:type="character" w:styleId="41" w:customStyle="1">
    <w:name w:val="Подпись к таблице (4)_"/>
    <w:basedOn w:val="DefaultParagraphFont"/>
    <w:link w:val="44"/>
    <w:qFormat/>
    <w:rsid w:val="00672513"/>
    <w:rPr>
      <w:rFonts w:ascii="Times New Roman" w:hAnsi="Times New Roman" w:eastAsia="Times New Roman" w:cs="Times New Roman"/>
      <w:shd w:fill="FFFFFF" w:val="clear"/>
      <w:lang w:val="en-US" w:bidi="en-US"/>
    </w:rPr>
  </w:style>
  <w:style w:type="character" w:styleId="32" w:customStyle="1">
    <w:name w:val="Заголовок №3 (2)_"/>
    <w:basedOn w:val="DefaultParagraphFont"/>
    <w:link w:val="322"/>
    <w:qFormat/>
    <w:rsid w:val="00672513"/>
    <w:rPr>
      <w:rFonts w:ascii="Times New Roman" w:hAnsi="Times New Roman" w:eastAsia="Times New Roman" w:cs="Times New Roman"/>
      <w:sz w:val="38"/>
      <w:szCs w:val="38"/>
      <w:shd w:fill="FFFFFF" w:val="clear"/>
    </w:rPr>
  </w:style>
  <w:style w:type="character" w:styleId="Style16" w:customStyle="1">
    <w:name w:val="Подпись к таблице_"/>
    <w:basedOn w:val="DefaultParagraphFont"/>
    <w:link w:val="Style28"/>
    <w:qFormat/>
    <w:rsid w:val="00672513"/>
    <w:rPr>
      <w:rFonts w:ascii="Times New Roman" w:hAnsi="Times New Roman" w:eastAsia="Times New Roman" w:cs="Times New Roman"/>
      <w:sz w:val="28"/>
      <w:szCs w:val="28"/>
      <w:shd w:fill="FFFFFF" w:val="clear"/>
    </w:rPr>
  </w:style>
  <w:style w:type="character" w:styleId="34Exact" w:customStyle="1">
    <w:name w:val="Основной текст (34) Exact"/>
    <w:basedOn w:val="DefaultParagraphFont"/>
    <w:link w:val="341"/>
    <w:qFormat/>
    <w:rsid w:val="00672513"/>
    <w:rPr>
      <w:rFonts w:ascii="Times New Roman" w:hAnsi="Times New Roman" w:eastAsia="Times New Roman" w:cs="Times New Roman"/>
      <w:sz w:val="26"/>
      <w:szCs w:val="26"/>
      <w:shd w:fill="FFFFFF" w:val="clear"/>
    </w:rPr>
  </w:style>
  <w:style w:type="character" w:styleId="35Exact" w:customStyle="1">
    <w:name w:val="Основной текст (35) Exact"/>
    <w:basedOn w:val="DefaultParagraphFont"/>
    <w:link w:val="35"/>
    <w:qFormat/>
    <w:rsid w:val="00672513"/>
    <w:rPr>
      <w:rFonts w:ascii="Times New Roman" w:hAnsi="Times New Roman" w:eastAsia="Times New Roman" w:cs="Times New Roman"/>
      <w:w w:val="200"/>
      <w:sz w:val="16"/>
      <w:szCs w:val="16"/>
      <w:shd w:fill="FFFFFF" w:val="clear"/>
    </w:rPr>
  </w:style>
  <w:style w:type="character" w:styleId="22Exact" w:customStyle="1">
    <w:name w:val="Основной текст (22) Exact"/>
    <w:basedOn w:val="DefaultParagraphFont"/>
    <w:qFormat/>
    <w:rsid w:val="00672513"/>
    <w:rPr>
      <w:rFonts w:ascii="Times New Roman" w:hAnsi="Times New Roman" w:eastAsia="Times New Roman" w:cs="Times New Roman"/>
      <w:b w:val="false"/>
      <w:bCs w:val="false"/>
      <w:i w:val="false"/>
      <w:iCs w:val="false"/>
      <w:caps w:val="false"/>
      <w:smallCaps w:val="false"/>
      <w:strike w:val="false"/>
      <w:dstrike w:val="false"/>
      <w:spacing w:val="-10"/>
      <w:u w:val="none"/>
    </w:rPr>
  </w:style>
  <w:style w:type="character" w:styleId="220ptExact" w:customStyle="1">
    <w:name w:val="Основной текст (22) + Интервал 0 pt Exact"/>
    <w:basedOn w:val="22"/>
    <w:qFormat/>
    <w:rsid w:val="00672513"/>
    <w:rPr>
      <w:rFonts w:ascii="Times New Roman" w:hAnsi="Times New Roman" w:eastAsia="Times New Roman" w:cs="Times New Roman"/>
      <w:color w:val="000000"/>
      <w:spacing w:val="0"/>
      <w:w w:val="100"/>
      <w:sz w:val="24"/>
      <w:szCs w:val="24"/>
      <w:shd w:fill="FFFFFF" w:val="clear"/>
      <w:lang w:val="ru-RU" w:eastAsia="ru-RU" w:bidi="ru-RU"/>
    </w:rPr>
  </w:style>
  <w:style w:type="character" w:styleId="298pt" w:customStyle="1">
    <w:name w:val="Основной текст (29) + 8 pt"/>
    <w:basedOn w:val="29Exact"/>
    <w:qFormat/>
    <w:rsid w:val="00672513"/>
    <w:rPr>
      <w:rFonts w:ascii="Times New Roman" w:hAnsi="Times New Roman" w:eastAsia="Times New Roman" w:cs="Times New Roman"/>
      <w:color w:val="000000"/>
      <w:spacing w:val="0"/>
      <w:w w:val="100"/>
      <w:sz w:val="16"/>
      <w:szCs w:val="16"/>
      <w:shd w:fill="FFFFFF" w:val="clear"/>
      <w:lang w:val="en-US" w:eastAsia="en-US" w:bidi="en-US"/>
    </w:rPr>
  </w:style>
  <w:style w:type="character" w:styleId="36Exact" w:customStyle="1">
    <w:name w:val="Основной текст (36) Exact"/>
    <w:basedOn w:val="DefaultParagraphFont"/>
    <w:link w:val="36"/>
    <w:qFormat/>
    <w:rsid w:val="00672513"/>
    <w:rPr>
      <w:rFonts w:ascii="Times New Roman" w:hAnsi="Times New Roman" w:eastAsia="Times New Roman" w:cs="Times New Roman"/>
      <w:sz w:val="20"/>
      <w:szCs w:val="20"/>
      <w:shd w:fill="FFFFFF" w:val="clear"/>
      <w:lang w:val="en-US" w:bidi="en-US"/>
    </w:rPr>
  </w:style>
  <w:style w:type="character" w:styleId="37Exact" w:customStyle="1">
    <w:name w:val="Основной текст (37) Exact"/>
    <w:basedOn w:val="DefaultParagraphFont"/>
    <w:link w:val="37"/>
    <w:qFormat/>
    <w:rsid w:val="00672513"/>
    <w:rPr>
      <w:rFonts w:ascii="Times New Roman" w:hAnsi="Times New Roman" w:eastAsia="Times New Roman" w:cs="Times New Roman"/>
      <w:w w:val="200"/>
      <w:sz w:val="15"/>
      <w:szCs w:val="15"/>
      <w:shd w:fill="FFFFFF" w:val="clear"/>
    </w:rPr>
  </w:style>
  <w:style w:type="character" w:styleId="38Exact" w:customStyle="1">
    <w:name w:val="Основной текст (38) Exact"/>
    <w:basedOn w:val="DefaultParagraphFont"/>
    <w:link w:val="38"/>
    <w:qFormat/>
    <w:rsid w:val="00672513"/>
    <w:rPr>
      <w:rFonts w:ascii="Times New Roman" w:hAnsi="Times New Roman" w:eastAsia="Times New Roman" w:cs="Times New Roman"/>
      <w:i/>
      <w:iCs/>
      <w:spacing w:val="-30"/>
      <w:sz w:val="28"/>
      <w:szCs w:val="28"/>
      <w:shd w:fill="FFFFFF" w:val="clear"/>
    </w:rPr>
  </w:style>
  <w:style w:type="character" w:styleId="39Exact" w:customStyle="1">
    <w:name w:val="Основной текст (39) Exact"/>
    <w:basedOn w:val="DefaultParagraphFont"/>
    <w:link w:val="39"/>
    <w:qFormat/>
    <w:rsid w:val="00672513"/>
    <w:rPr>
      <w:rFonts w:ascii="Times New Roman" w:hAnsi="Times New Roman" w:eastAsia="Times New Roman" w:cs="Times New Roman"/>
      <w:w w:val="200"/>
      <w:sz w:val="16"/>
      <w:szCs w:val="16"/>
      <w:shd w:fill="FFFFFF" w:val="clear"/>
    </w:rPr>
  </w:style>
  <w:style w:type="character" w:styleId="40Exact" w:customStyle="1">
    <w:name w:val="Основной текст (40) Exact"/>
    <w:basedOn w:val="DefaultParagraphFont"/>
    <w:link w:val="40"/>
    <w:qFormat/>
    <w:rsid w:val="00672513"/>
    <w:rPr>
      <w:rFonts w:ascii="Times New Roman" w:hAnsi="Times New Roman" w:eastAsia="Times New Roman" w:cs="Times New Roman"/>
      <w:sz w:val="20"/>
      <w:szCs w:val="20"/>
      <w:shd w:fill="FFFFFF" w:val="clear"/>
      <w:lang w:val="en-US" w:bidi="en-US"/>
    </w:rPr>
  </w:style>
  <w:style w:type="character" w:styleId="41Exact" w:customStyle="1">
    <w:name w:val="Основной текст (41) Exact"/>
    <w:basedOn w:val="DefaultParagraphFont"/>
    <w:link w:val="411"/>
    <w:qFormat/>
    <w:rsid w:val="00672513"/>
    <w:rPr>
      <w:rFonts w:ascii="Times New Roman" w:hAnsi="Times New Roman" w:eastAsia="Times New Roman" w:cs="Times New Roman"/>
      <w:w w:val="200"/>
      <w:sz w:val="15"/>
      <w:szCs w:val="15"/>
      <w:shd w:fill="FFFFFF" w:val="clear"/>
    </w:rPr>
  </w:style>
  <w:style w:type="character" w:styleId="24Exact" w:customStyle="1">
    <w:name w:val="Основной текст (24) Exact"/>
    <w:basedOn w:val="DefaultParagraphFont"/>
    <w:qFormat/>
    <w:rsid w:val="00672513"/>
    <w:rPr>
      <w:rFonts w:ascii="Times New Roman" w:hAnsi="Times New Roman" w:eastAsia="Times New Roman" w:cs="Times New Roman"/>
      <w:b w:val="false"/>
      <w:bCs w:val="false"/>
      <w:i w:val="false"/>
      <w:iCs w:val="false"/>
      <w:caps w:val="false"/>
      <w:smallCaps w:val="false"/>
      <w:strike w:val="false"/>
      <w:dstrike w:val="false"/>
      <w:sz w:val="16"/>
      <w:szCs w:val="16"/>
      <w:u w:val="none"/>
    </w:rPr>
  </w:style>
  <w:style w:type="character" w:styleId="212ptExact" w:customStyle="1">
    <w:name w:val="Основной текст (2) + 12 pt Exact"/>
    <w:basedOn w:val="2"/>
    <w:qFormat/>
    <w:rsid w:val="0067251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4"/>
      <w:szCs w:val="24"/>
      <w:u w:val="none"/>
      <w:shd w:fill="FFFFFF" w:val="clear"/>
      <w:lang w:val="ru-RU" w:eastAsia="ru-RU" w:bidi="ru-RU"/>
    </w:rPr>
  </w:style>
  <w:style w:type="character" w:styleId="42Exact" w:customStyle="1">
    <w:name w:val="Основной текст (42) Exact"/>
    <w:basedOn w:val="DefaultParagraphFont"/>
    <w:link w:val="421"/>
    <w:qFormat/>
    <w:rsid w:val="00672513"/>
    <w:rPr>
      <w:rFonts w:ascii="Times New Roman" w:hAnsi="Times New Roman" w:eastAsia="Times New Roman" w:cs="Times New Roman"/>
      <w:w w:val="200"/>
      <w:sz w:val="15"/>
      <w:szCs w:val="15"/>
      <w:shd w:fill="FFFFFF" w:val="clear"/>
    </w:rPr>
  </w:style>
  <w:style w:type="character" w:styleId="43Exact" w:customStyle="1">
    <w:name w:val="Основной текст (43) Exact"/>
    <w:basedOn w:val="DefaultParagraphFont"/>
    <w:link w:val="431"/>
    <w:qFormat/>
    <w:rsid w:val="00672513"/>
    <w:rPr>
      <w:rFonts w:ascii="Times New Roman" w:hAnsi="Times New Roman" w:eastAsia="Times New Roman" w:cs="Times New Roman"/>
      <w:sz w:val="20"/>
      <w:szCs w:val="20"/>
      <w:shd w:fill="FFFFFF" w:val="clear"/>
      <w:lang w:val="en-US" w:bidi="en-US"/>
    </w:rPr>
  </w:style>
  <w:style w:type="character" w:styleId="44Exact" w:customStyle="1">
    <w:name w:val="Основной текст (44) Exact"/>
    <w:basedOn w:val="DefaultParagraphFont"/>
    <w:link w:val="441"/>
    <w:qFormat/>
    <w:rsid w:val="00672513"/>
    <w:rPr>
      <w:rFonts w:ascii="Times New Roman" w:hAnsi="Times New Roman" w:eastAsia="Times New Roman" w:cs="Times New Roman"/>
      <w:w w:val="200"/>
      <w:sz w:val="15"/>
      <w:szCs w:val="15"/>
      <w:shd w:fill="FFFFFF" w:val="clear"/>
    </w:rPr>
  </w:style>
  <w:style w:type="character" w:styleId="213pt" w:customStyle="1">
    <w:name w:val="Основной текст (2) + 13 pt"/>
    <w:basedOn w:val="2"/>
    <w:qFormat/>
    <w:rsid w:val="0067251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26"/>
      <w:szCs w:val="26"/>
      <w:u w:val="none"/>
      <w:shd w:fill="FFFFFF" w:val="clear"/>
      <w:lang w:val="ru-RU" w:eastAsia="ru-RU" w:bidi="ru-RU"/>
    </w:rPr>
  </w:style>
  <w:style w:type="character" w:styleId="3Exact2" w:customStyle="1">
    <w:name w:val="Подпись к таблице (3) Exact"/>
    <w:basedOn w:val="DefaultParagraphFont"/>
    <w:qFormat/>
    <w:rsid w:val="00672513"/>
    <w:rPr>
      <w:rFonts w:ascii="Times New Roman" w:hAnsi="Times New Roman" w:eastAsia="Times New Roman" w:cs="Times New Roman"/>
      <w:b w:val="false"/>
      <w:bCs w:val="false"/>
      <w:i w:val="false"/>
      <w:iCs w:val="false"/>
      <w:caps w:val="false"/>
      <w:smallCaps w:val="false"/>
      <w:strike w:val="false"/>
      <w:dstrike w:val="false"/>
      <w:u w:val="none"/>
    </w:rPr>
  </w:style>
  <w:style w:type="character" w:styleId="Exact" w:customStyle="1">
    <w:name w:val="Подпись к таблице Exact"/>
    <w:basedOn w:val="DefaultParagraphFont"/>
    <w:qFormat/>
    <w:rsid w:val="00672513"/>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5Exact1" w:customStyle="1">
    <w:name w:val="Подпись к таблице (5) Exact"/>
    <w:basedOn w:val="DefaultParagraphFont"/>
    <w:link w:val="51"/>
    <w:qFormat/>
    <w:rsid w:val="00672513"/>
    <w:rPr>
      <w:rFonts w:ascii="Times New Roman" w:hAnsi="Times New Roman" w:eastAsia="Times New Roman" w:cs="Times New Roman"/>
      <w:b/>
      <w:bCs/>
      <w:w w:val="60"/>
      <w:sz w:val="52"/>
      <w:szCs w:val="52"/>
      <w:shd w:fill="FFFFFF" w:val="clear"/>
    </w:rPr>
  </w:style>
  <w:style w:type="character" w:styleId="6Exact1" w:customStyle="1">
    <w:name w:val="Подпись к таблице (6) Exact"/>
    <w:basedOn w:val="DefaultParagraphFont"/>
    <w:link w:val="61"/>
    <w:qFormat/>
    <w:rsid w:val="00672513"/>
    <w:rPr>
      <w:rFonts w:ascii="Times New Roman" w:hAnsi="Times New Roman" w:eastAsia="Times New Roman" w:cs="Times New Roman"/>
      <w:w w:val="200"/>
      <w:sz w:val="15"/>
      <w:szCs w:val="15"/>
      <w:shd w:fill="FFFFFF" w:val="clear"/>
    </w:rPr>
  </w:style>
  <w:style w:type="character" w:styleId="7Exact1" w:customStyle="1">
    <w:name w:val="Подпись к таблице (7) Exact"/>
    <w:basedOn w:val="DefaultParagraphFont"/>
    <w:link w:val="71"/>
    <w:qFormat/>
    <w:rsid w:val="00672513"/>
    <w:rPr>
      <w:rFonts w:ascii="Times New Roman" w:hAnsi="Times New Roman" w:eastAsia="Times New Roman" w:cs="Times New Roman"/>
      <w:sz w:val="26"/>
      <w:szCs w:val="26"/>
      <w:shd w:fill="FFFFFF" w:val="clear"/>
    </w:rPr>
  </w:style>
  <w:style w:type="character" w:styleId="8Exact1" w:customStyle="1">
    <w:name w:val="Подпись к таблице (8) Exact"/>
    <w:basedOn w:val="DefaultParagraphFont"/>
    <w:link w:val="81"/>
    <w:qFormat/>
    <w:rsid w:val="00672513"/>
    <w:rPr>
      <w:rFonts w:ascii="Times New Roman" w:hAnsi="Times New Roman" w:eastAsia="Times New Roman" w:cs="Times New Roman"/>
      <w:b/>
      <w:bCs/>
      <w:sz w:val="28"/>
      <w:szCs w:val="28"/>
      <w:shd w:fill="FFFFFF" w:val="clear"/>
    </w:rPr>
  </w:style>
  <w:style w:type="character" w:styleId="9Exact1" w:customStyle="1">
    <w:name w:val="Подпись к таблице (9) Exact"/>
    <w:basedOn w:val="DefaultParagraphFont"/>
    <w:link w:val="91"/>
    <w:qFormat/>
    <w:rsid w:val="00672513"/>
    <w:rPr>
      <w:rFonts w:ascii="Times New Roman" w:hAnsi="Times New Roman" w:eastAsia="Times New Roman" w:cs="Times New Roman"/>
      <w:b/>
      <w:bCs/>
      <w:sz w:val="36"/>
      <w:szCs w:val="36"/>
      <w:shd w:fill="FFFFFF" w:val="clear"/>
    </w:rPr>
  </w:style>
  <w:style w:type="character" w:styleId="10" w:customStyle="1">
    <w:name w:val="Подпись к таблице (10)_"/>
    <w:basedOn w:val="DefaultParagraphFont"/>
    <w:link w:val="102"/>
    <w:qFormat/>
    <w:rsid w:val="00672513"/>
    <w:rPr>
      <w:rFonts w:ascii="Times New Roman" w:hAnsi="Times New Roman" w:eastAsia="Times New Roman" w:cs="Times New Roman"/>
      <w:shd w:fill="FFFFFF" w:val="clear"/>
      <w:lang w:val="en-US" w:bidi="en-US"/>
    </w:rPr>
  </w:style>
  <w:style w:type="character" w:styleId="11" w:customStyle="1">
    <w:name w:val="Подпись к таблице (11)_"/>
    <w:basedOn w:val="DefaultParagraphFont"/>
    <w:link w:val="113"/>
    <w:qFormat/>
    <w:rsid w:val="00672513"/>
    <w:rPr>
      <w:rFonts w:ascii="Times New Roman" w:hAnsi="Times New Roman" w:eastAsia="Times New Roman" w:cs="Times New Roman"/>
      <w:shd w:fill="FFFFFF" w:val="clear"/>
      <w:lang w:val="en-US" w:bidi="en-US"/>
    </w:rPr>
  </w:style>
  <w:style w:type="character" w:styleId="45Exact" w:customStyle="1">
    <w:name w:val="Основной текст (45) Exact"/>
    <w:basedOn w:val="DefaultParagraphFont"/>
    <w:link w:val="45"/>
    <w:qFormat/>
    <w:rsid w:val="00672513"/>
    <w:rPr>
      <w:rFonts w:ascii="Times New Roman" w:hAnsi="Times New Roman" w:eastAsia="Times New Roman" w:cs="Times New Roman"/>
      <w:sz w:val="28"/>
      <w:szCs w:val="28"/>
      <w:shd w:fill="FFFFFF" w:val="clear"/>
      <w:lang w:val="en-US" w:bidi="en-US"/>
    </w:rPr>
  </w:style>
  <w:style w:type="character" w:styleId="46Exact" w:customStyle="1">
    <w:name w:val="Основной текст (46) Exact"/>
    <w:basedOn w:val="DefaultParagraphFont"/>
    <w:link w:val="46"/>
    <w:qFormat/>
    <w:rsid w:val="00672513"/>
    <w:rPr>
      <w:rFonts w:ascii="Times New Roman" w:hAnsi="Times New Roman" w:eastAsia="Times New Roman" w:cs="Times New Roman"/>
      <w:b/>
      <w:bCs/>
      <w:spacing w:val="-10"/>
      <w:sz w:val="30"/>
      <w:szCs w:val="30"/>
      <w:shd w:fill="FFFFFF" w:val="clear"/>
    </w:rPr>
  </w:style>
  <w:style w:type="character" w:styleId="295ptExact" w:customStyle="1">
    <w:name w:val="Основной текст (2) + 9.5 pt Exact"/>
    <w:basedOn w:val="2"/>
    <w:qFormat/>
    <w:rsid w:val="0067251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9"/>
      <w:szCs w:val="19"/>
      <w:u w:val="none"/>
      <w:shd w:fill="FFFFFF" w:val="clear"/>
      <w:lang w:val="ru-RU" w:eastAsia="ru-RU" w:bidi="ru-RU"/>
    </w:rPr>
  </w:style>
  <w:style w:type="character" w:styleId="47Exact" w:customStyle="1">
    <w:name w:val="Основной текст (47) Exact"/>
    <w:basedOn w:val="DefaultParagraphFont"/>
    <w:link w:val="47"/>
    <w:qFormat/>
    <w:rsid w:val="00672513"/>
    <w:rPr>
      <w:rFonts w:ascii="Times New Roman" w:hAnsi="Times New Roman" w:eastAsia="Times New Roman" w:cs="Times New Roman"/>
      <w:b/>
      <w:bCs/>
      <w:sz w:val="30"/>
      <w:szCs w:val="30"/>
      <w:shd w:fill="FFFFFF" w:val="clear"/>
    </w:rPr>
  </w:style>
  <w:style w:type="character" w:styleId="4710pt" w:customStyle="1">
    <w:name w:val="Основной текст (47) + 10 pt"/>
    <w:basedOn w:val="47Exact"/>
    <w:qFormat/>
    <w:rsid w:val="00672513"/>
    <w:rPr>
      <w:rFonts w:ascii="Times New Roman" w:hAnsi="Times New Roman" w:eastAsia="Times New Roman" w:cs="Times New Roman"/>
      <w:b/>
      <w:bCs/>
      <w:color w:val="000000"/>
      <w:spacing w:val="0"/>
      <w:w w:val="100"/>
      <w:sz w:val="20"/>
      <w:szCs w:val="20"/>
      <w:shd w:fill="FFFFFF" w:val="clear"/>
      <w:lang w:val="ru-RU" w:eastAsia="ru-RU" w:bidi="ru-RU"/>
    </w:rPr>
  </w:style>
  <w:style w:type="character" w:styleId="2414ptExact" w:customStyle="1">
    <w:name w:val="Основной текст (24) + 14 pt Exact"/>
    <w:basedOn w:val="24"/>
    <w:qFormat/>
    <w:rsid w:val="00672513"/>
    <w:rPr>
      <w:rFonts w:ascii="Times New Roman" w:hAnsi="Times New Roman" w:eastAsia="Times New Roman" w:cs="Times New Roman"/>
      <w:color w:val="000000"/>
      <w:spacing w:val="0"/>
      <w:w w:val="100"/>
      <w:sz w:val="28"/>
      <w:szCs w:val="28"/>
      <w:shd w:fill="FFFFFF" w:val="clear"/>
      <w:lang w:val="ru-RU" w:eastAsia="ru-RU" w:bidi="ru-RU"/>
    </w:rPr>
  </w:style>
  <w:style w:type="character" w:styleId="2Exact1" w:customStyle="1">
    <w:name w:val="Заголовок №2 Exact"/>
    <w:basedOn w:val="DefaultParagraphFont"/>
    <w:link w:val="214"/>
    <w:qFormat/>
    <w:rsid w:val="00672513"/>
    <w:rPr>
      <w:rFonts w:ascii="Times New Roman" w:hAnsi="Times New Roman" w:eastAsia="Times New Roman" w:cs="Times New Roman"/>
      <w:sz w:val="28"/>
      <w:szCs w:val="28"/>
      <w:shd w:fill="FFFFFF" w:val="clear"/>
    </w:rPr>
  </w:style>
  <w:style w:type="character" w:styleId="48Exact" w:customStyle="1">
    <w:name w:val="Основной текст (48) Exact"/>
    <w:basedOn w:val="DefaultParagraphFont"/>
    <w:link w:val="48"/>
    <w:qFormat/>
    <w:rsid w:val="00672513"/>
    <w:rPr>
      <w:rFonts w:ascii="Times New Roman" w:hAnsi="Times New Roman" w:eastAsia="Times New Roman" w:cs="Times New Roman"/>
      <w:sz w:val="28"/>
      <w:szCs w:val="28"/>
      <w:shd w:fill="FFFFFF" w:val="clear"/>
    </w:rPr>
  </w:style>
  <w:style w:type="character" w:styleId="49Exact" w:customStyle="1">
    <w:name w:val="Основной текст (49) Exact"/>
    <w:basedOn w:val="DefaultParagraphFont"/>
    <w:link w:val="49"/>
    <w:qFormat/>
    <w:rsid w:val="00672513"/>
    <w:rPr>
      <w:rFonts w:ascii="Times New Roman" w:hAnsi="Times New Roman" w:eastAsia="Times New Roman" w:cs="Times New Roman"/>
      <w:sz w:val="28"/>
      <w:szCs w:val="28"/>
      <w:shd w:fill="FFFFFF" w:val="clear"/>
    </w:rPr>
  </w:style>
  <w:style w:type="character" w:styleId="50" w:customStyle="1">
    <w:name w:val="Основной текст (50)_"/>
    <w:basedOn w:val="DefaultParagraphFont"/>
    <w:link w:val="501"/>
    <w:qFormat/>
    <w:rsid w:val="00672513"/>
    <w:rPr>
      <w:rFonts w:ascii="Times New Roman" w:hAnsi="Times New Roman" w:eastAsia="Times New Roman" w:cs="Times New Roman"/>
      <w:shd w:fill="FFFFFF" w:val="clear"/>
      <w:lang w:val="en-US" w:bidi="en-US"/>
    </w:rPr>
  </w:style>
  <w:style w:type="character" w:styleId="51Exact" w:customStyle="1">
    <w:name w:val="Основной текст (51) Exact"/>
    <w:basedOn w:val="DefaultParagraphFont"/>
    <w:link w:val="511"/>
    <w:qFormat/>
    <w:rsid w:val="00672513"/>
    <w:rPr>
      <w:rFonts w:ascii="Times New Roman" w:hAnsi="Times New Roman" w:eastAsia="Times New Roman" w:cs="Times New Roman"/>
      <w:shd w:fill="FFFFFF" w:val="clear"/>
      <w:lang w:val="en-US" w:bidi="en-US"/>
    </w:rPr>
  </w:style>
  <w:style w:type="character" w:styleId="52Exact" w:customStyle="1">
    <w:name w:val="Основной текст (52) Exact"/>
    <w:basedOn w:val="DefaultParagraphFont"/>
    <w:link w:val="52"/>
    <w:qFormat/>
    <w:rsid w:val="00672513"/>
    <w:rPr>
      <w:rFonts w:ascii="Times New Roman" w:hAnsi="Times New Roman" w:eastAsia="Times New Roman" w:cs="Times New Roman"/>
      <w:sz w:val="26"/>
      <w:szCs w:val="26"/>
      <w:shd w:fill="FFFFFF" w:val="clear"/>
    </w:rPr>
  </w:style>
  <w:style w:type="character" w:styleId="2Exact2" w:customStyle="1">
    <w:name w:val="Оглавление (2) Exact"/>
    <w:basedOn w:val="DefaultParagraphFont"/>
    <w:link w:val="215"/>
    <w:qFormat/>
    <w:rsid w:val="00672513"/>
    <w:rPr>
      <w:rFonts w:ascii="Times New Roman" w:hAnsi="Times New Roman" w:eastAsia="Times New Roman" w:cs="Times New Roman"/>
      <w:spacing w:val="-10"/>
      <w:sz w:val="17"/>
      <w:szCs w:val="17"/>
      <w:shd w:fill="FFFFFF" w:val="clear"/>
    </w:rPr>
  </w:style>
  <w:style w:type="character" w:styleId="Exact1" w:customStyle="1">
    <w:name w:val="Оглавление Exact"/>
    <w:basedOn w:val="DefaultParagraphFont"/>
    <w:link w:val="Style29"/>
    <w:qFormat/>
    <w:rsid w:val="00672513"/>
    <w:rPr>
      <w:rFonts w:ascii="Times New Roman" w:hAnsi="Times New Roman" w:eastAsia="Times New Roman" w:cs="Times New Roman"/>
      <w:sz w:val="28"/>
      <w:szCs w:val="28"/>
      <w:shd w:fill="FFFFFF" w:val="clear"/>
    </w:rPr>
  </w:style>
  <w:style w:type="character" w:styleId="53Exact" w:customStyle="1">
    <w:name w:val="Основной текст (53) Exact"/>
    <w:basedOn w:val="DefaultParagraphFont"/>
    <w:link w:val="53"/>
    <w:qFormat/>
    <w:rsid w:val="00672513"/>
    <w:rPr>
      <w:rFonts w:ascii="Times New Roman" w:hAnsi="Times New Roman" w:eastAsia="Times New Roman" w:cs="Times New Roman"/>
      <w:sz w:val="14"/>
      <w:szCs w:val="14"/>
      <w:shd w:fill="FFFFFF" w:val="clear"/>
      <w:lang w:val="en-US" w:bidi="en-US"/>
    </w:rPr>
  </w:style>
  <w:style w:type="character" w:styleId="3314ptExact" w:customStyle="1">
    <w:name w:val="Основной текст (33) + 14 pt Exact"/>
    <w:basedOn w:val="33Exact"/>
    <w:qFormat/>
    <w:rsid w:val="00672513"/>
    <w:rPr>
      <w:rFonts w:ascii="Times New Roman" w:hAnsi="Times New Roman" w:eastAsia="Times New Roman" w:cs="Times New Roman"/>
      <w:color w:val="000000"/>
      <w:spacing w:val="0"/>
      <w:w w:val="100"/>
      <w:sz w:val="28"/>
      <w:szCs w:val="28"/>
      <w:shd w:fill="FFFFFF" w:val="clear"/>
      <w:lang w:val="ru-RU" w:eastAsia="ru-RU" w:bidi="ru-RU"/>
    </w:rPr>
  </w:style>
  <w:style w:type="character" w:styleId="28pt" w:customStyle="1">
    <w:name w:val="Основной текст (2) + 8 pt"/>
    <w:basedOn w:val="2"/>
    <w:qFormat/>
    <w:rsid w:val="00672513"/>
    <w:rPr>
      <w:rFonts w:ascii="Times New Roman" w:hAnsi="Times New Roman" w:eastAsia="Times New Roman" w:cs="Times New Roman"/>
      <w:b w:val="false"/>
      <w:bCs w:val="false"/>
      <w:i w:val="false"/>
      <w:iCs w:val="false"/>
      <w:caps w:val="false"/>
      <w:smallCaps w:val="false"/>
      <w:strike w:val="false"/>
      <w:dstrike w:val="false"/>
      <w:color w:val="000000"/>
      <w:spacing w:val="0"/>
      <w:w w:val="100"/>
      <w:sz w:val="16"/>
      <w:szCs w:val="16"/>
      <w:u w:val="none"/>
      <w:shd w:fill="FFFFFF" w:val="clear"/>
      <w:lang w:val="ru-RU" w:eastAsia="ru-RU" w:bidi="ru-RU"/>
    </w:rPr>
  </w:style>
  <w:style w:type="character" w:styleId="121" w:customStyle="1">
    <w:name w:val="Подпись к таблице (12)_"/>
    <w:basedOn w:val="DefaultParagraphFont"/>
    <w:link w:val="123"/>
    <w:qFormat/>
    <w:rsid w:val="00672513"/>
    <w:rPr>
      <w:rFonts w:ascii="Times New Roman" w:hAnsi="Times New Roman" w:eastAsia="Times New Roman" w:cs="Times New Roman"/>
      <w:shd w:fill="FFFFFF" w:val="clear"/>
      <w:lang w:val="en-US" w:bidi="en-US"/>
    </w:rPr>
  </w:style>
  <w:style w:type="character" w:styleId="131" w:customStyle="1">
    <w:name w:val="Подпись к таблице (13)_"/>
    <w:basedOn w:val="DefaultParagraphFont"/>
    <w:link w:val="133"/>
    <w:qFormat/>
    <w:rsid w:val="00672513"/>
    <w:rPr>
      <w:rFonts w:ascii="Times New Roman" w:hAnsi="Times New Roman" w:eastAsia="Times New Roman" w:cs="Times New Roman"/>
      <w:shd w:fill="FFFFFF" w:val="clear"/>
      <w:lang w:val="en-US" w:bidi="en-US"/>
    </w:rPr>
  </w:style>
  <w:style w:type="character" w:styleId="29" w:customStyle="1">
    <w:name w:val="Основной текст (2) + Полужирный"/>
    <w:basedOn w:val="2"/>
    <w:qFormat/>
    <w:rsid w:val="00672513"/>
    <w:rPr>
      <w:rFonts w:ascii="Times New Roman" w:hAnsi="Times New Roman" w:eastAsia="Times New Roman" w:cs="Times New Roman"/>
      <w:b/>
      <w:bCs/>
      <w:i w:val="false"/>
      <w:iCs w:val="false"/>
      <w:caps w:val="false"/>
      <w:smallCaps w:val="false"/>
      <w:strike w:val="false"/>
      <w:dstrike w:val="false"/>
      <w:color w:val="000000"/>
      <w:spacing w:val="0"/>
      <w:w w:val="100"/>
      <w:sz w:val="28"/>
      <w:szCs w:val="28"/>
      <w:u w:val="none"/>
      <w:shd w:fill="FFFFFF" w:val="clear"/>
      <w:lang w:val="ru-RU" w:eastAsia="ru-RU" w:bidi="ru-RU"/>
    </w:rPr>
  </w:style>
  <w:style w:type="character" w:styleId="Style17" w:customStyle="1">
    <w:name w:val="Колонтитул + Полужирный"/>
    <w:basedOn w:val="Style14"/>
    <w:qFormat/>
    <w:rsid w:val="00672513"/>
    <w:rPr>
      <w:rFonts w:ascii="Times New Roman" w:hAnsi="Times New Roman" w:eastAsia="Times New Roman" w:cs="Times New Roman"/>
      <w:b/>
      <w:bCs/>
      <w:i w:val="false"/>
      <w:iCs w:val="false"/>
      <w:caps w:val="false"/>
      <w:smallCaps w:val="false"/>
      <w:strike w:val="false"/>
      <w:dstrike w:val="false"/>
      <w:color w:val="000000"/>
      <w:spacing w:val="0"/>
      <w:w w:val="100"/>
      <w:sz w:val="24"/>
      <w:szCs w:val="24"/>
      <w:u w:val="none"/>
      <w:lang w:val="ru-RU" w:eastAsia="ru-RU" w:bidi="ru-RU"/>
    </w:rPr>
  </w:style>
  <w:style w:type="character" w:styleId="Style18" w:customStyle="1">
    <w:name w:val="Текст Знак"/>
    <w:basedOn w:val="DefaultParagraphFont"/>
    <w:link w:val="PlainText"/>
    <w:uiPriority w:val="99"/>
    <w:qFormat/>
    <w:rsid w:val="00672513"/>
    <w:rPr>
      <w:rFonts w:ascii="Consolas" w:hAnsi="Consolas"/>
      <w:sz w:val="21"/>
      <w:szCs w:val="21"/>
    </w:rPr>
  </w:style>
  <w:style w:type="character" w:styleId="Style19" w:customStyle="1">
    <w:name w:val="Верхний колонтитул Знак"/>
    <w:basedOn w:val="DefaultParagraphFont"/>
    <w:uiPriority w:val="99"/>
    <w:qFormat/>
    <w:rsid w:val="00672513"/>
    <w:rPr>
      <w:rFonts w:ascii="Courier New" w:hAnsi="Courier New" w:eastAsia="Courier New" w:cs="Courier New"/>
      <w:color w:val="000000"/>
      <w:sz w:val="24"/>
      <w:szCs w:val="24"/>
      <w:lang w:eastAsia="ru-RU" w:bidi="ru-RU"/>
    </w:rPr>
  </w:style>
  <w:style w:type="character" w:styleId="Style20" w:customStyle="1">
    <w:name w:val="Нижний колонтитул Знак"/>
    <w:basedOn w:val="DefaultParagraphFont"/>
    <w:uiPriority w:val="99"/>
    <w:qFormat/>
    <w:rsid w:val="00672513"/>
    <w:rPr>
      <w:rFonts w:ascii="Courier New" w:hAnsi="Courier New" w:eastAsia="Courier New" w:cs="Courier New"/>
      <w:color w:val="000000"/>
      <w:sz w:val="24"/>
      <w:szCs w:val="24"/>
      <w:lang w:eastAsia="ru-RU" w:bidi="ru-RU"/>
    </w:rPr>
  </w:style>
  <w:style w:type="character" w:styleId="110" w:customStyle="1">
    <w:name w:val="Заголовок 1 Знак"/>
    <w:basedOn w:val="DefaultParagraphFont"/>
    <w:uiPriority w:val="9"/>
    <w:qFormat/>
    <w:rsid w:val="00f409f2"/>
    <w:rPr>
      <w:rFonts w:ascii="Cambria" w:hAnsi="Cambria" w:eastAsia="" w:cs="" w:asciiTheme="majorHAnsi" w:cstheme="majorBidi" w:eastAsiaTheme="majorEastAsia" w:hAnsiTheme="majorHAnsi"/>
      <w:b/>
      <w:bCs/>
      <w:color w:val="365F91" w:themeColor="accent1" w:themeShade="bf"/>
      <w:sz w:val="28"/>
      <w:szCs w:val="28"/>
      <w:lang w:eastAsia="ru-RU"/>
    </w:rPr>
  </w:style>
  <w:style w:type="character" w:styleId="Style21" w:customStyle="1">
    <w:name w:val="Текст выноски Знак"/>
    <w:basedOn w:val="DefaultParagraphFont"/>
    <w:link w:val="BalloonText"/>
    <w:uiPriority w:val="99"/>
    <w:semiHidden/>
    <w:qFormat/>
    <w:rsid w:val="00f409f2"/>
    <w:rPr>
      <w:rFonts w:ascii="Tahoma" w:hAnsi="Tahoma" w:cs="Tahoma"/>
      <w:sz w:val="16"/>
      <w:szCs w:val="16"/>
    </w:rPr>
  </w:style>
  <w:style w:type="paragraph" w:styleId="Style22">
    <w:name w:val="Заголовок"/>
    <w:basedOn w:val="Normal"/>
    <w:next w:val="Style23"/>
    <w:qFormat/>
    <w:pPr>
      <w:keepNext w:val="true"/>
      <w:spacing w:before="240" w:after="120"/>
    </w:pPr>
    <w:rPr>
      <w:rFonts w:ascii="Liberation Sans" w:hAnsi="Liberation Sans" w:eastAsia="Microsoft YaHei" w:cs="Arial"/>
      <w:sz w:val="28"/>
      <w:szCs w:val="28"/>
    </w:rPr>
  </w:style>
  <w:style w:type="paragraph" w:styleId="Style23">
    <w:name w:val="Body Text"/>
    <w:basedOn w:val="Normal"/>
    <w:pPr>
      <w:spacing w:lineRule="auto" w:line="276" w:before="0" w:after="140"/>
    </w:pPr>
    <w:rPr/>
  </w:style>
  <w:style w:type="paragraph" w:styleId="Style24">
    <w:name w:val="List"/>
    <w:basedOn w:val="Style23"/>
    <w:pPr/>
    <w:rPr>
      <w:rFonts w:cs="Arial"/>
    </w:rPr>
  </w:style>
  <w:style w:type="paragraph" w:styleId="Style25">
    <w:name w:val="Caption"/>
    <w:basedOn w:val="Normal"/>
    <w:qFormat/>
    <w:pPr>
      <w:suppressLineNumbers/>
      <w:spacing w:before="120" w:after="120"/>
    </w:pPr>
    <w:rPr>
      <w:rFonts w:cs="Arial"/>
      <w:i/>
      <w:iCs/>
      <w:sz w:val="24"/>
      <w:szCs w:val="24"/>
    </w:rPr>
  </w:style>
  <w:style w:type="paragraph" w:styleId="Style26">
    <w:name w:val="Указатель"/>
    <w:basedOn w:val="Normal"/>
    <w:qFormat/>
    <w:pPr>
      <w:suppressLineNumbers/>
    </w:pPr>
    <w:rPr>
      <w:rFonts w:cs="Arial"/>
      <w:lang w:val="zxx" w:eastAsia="zxx" w:bidi="zxx"/>
    </w:rPr>
  </w:style>
  <w:style w:type="paragraph" w:styleId="210" w:customStyle="1">
    <w:name w:val="Основной текст (2)"/>
    <w:basedOn w:val="Normal"/>
    <w:link w:val="2"/>
    <w:qFormat/>
    <w:rsid w:val="00672513"/>
    <w:pPr>
      <w:widowControl w:val="false"/>
      <w:shd w:val="clear" w:color="auto" w:fill="FFFFFF"/>
      <w:spacing w:lineRule="atLeast" w:line="0" w:before="300" w:after="300"/>
      <w:ind w:hanging="9"/>
    </w:pPr>
    <w:rPr>
      <w:rFonts w:ascii="Times New Roman" w:hAnsi="Times New Roman" w:eastAsia="Times New Roman" w:cs="Times New Roman"/>
      <w:sz w:val="28"/>
      <w:szCs w:val="28"/>
    </w:rPr>
  </w:style>
  <w:style w:type="paragraph" w:styleId="122" w:customStyle="1">
    <w:name w:val="Основной текст (12)"/>
    <w:basedOn w:val="Normal"/>
    <w:link w:val="12"/>
    <w:qFormat/>
    <w:rsid w:val="00672513"/>
    <w:pPr>
      <w:widowControl w:val="false"/>
      <w:shd w:val="clear" w:color="auto" w:fill="FFFFFF"/>
      <w:spacing w:lineRule="exact" w:line="320" w:before="0" w:after="540"/>
      <w:jc w:val="center"/>
    </w:pPr>
    <w:rPr>
      <w:rFonts w:ascii="Times New Roman" w:hAnsi="Times New Roman" w:eastAsia="Times New Roman" w:cs="Times New Roman"/>
      <w:b/>
      <w:bCs/>
      <w:sz w:val="28"/>
      <w:szCs w:val="28"/>
    </w:rPr>
  </w:style>
  <w:style w:type="paragraph" w:styleId="Style27" w:customStyle="1">
    <w:name w:val="Footnote Text"/>
    <w:basedOn w:val="Normal"/>
    <w:link w:val="Style13"/>
    <w:rsid w:val="00672513"/>
    <w:pPr>
      <w:widowControl w:val="false"/>
      <w:shd w:val="clear" w:color="auto" w:fill="FFFFFF"/>
      <w:spacing w:lineRule="exact" w:line="317" w:before="0" w:after="0"/>
      <w:ind w:firstLine="38"/>
      <w:jc w:val="both"/>
    </w:pPr>
    <w:rPr>
      <w:rFonts w:ascii="Times New Roman" w:hAnsi="Times New Roman" w:eastAsia="Times New Roman" w:cs="Times New Roman"/>
    </w:rPr>
  </w:style>
  <w:style w:type="paragraph" w:styleId="31" w:customStyle="1">
    <w:name w:val="Основной текст (3)"/>
    <w:basedOn w:val="Normal"/>
    <w:link w:val="3Exact"/>
    <w:qFormat/>
    <w:rsid w:val="00672513"/>
    <w:pPr>
      <w:widowControl w:val="false"/>
      <w:shd w:val="clear" w:color="auto" w:fill="FFFFFF"/>
      <w:spacing w:lineRule="exact" w:line="251" w:before="0" w:after="0"/>
      <w:jc w:val="center"/>
    </w:pPr>
    <w:rPr>
      <w:rFonts w:ascii="Times New Roman" w:hAnsi="Times New Roman" w:eastAsia="Times New Roman" w:cs="Times New Roman"/>
      <w:b/>
      <w:bCs/>
      <w:sz w:val="21"/>
      <w:szCs w:val="21"/>
    </w:rPr>
  </w:style>
  <w:style w:type="paragraph" w:styleId="42" w:customStyle="1">
    <w:name w:val="Основной текст (4)"/>
    <w:basedOn w:val="Normal"/>
    <w:link w:val="4Exact"/>
    <w:qFormat/>
    <w:rsid w:val="00672513"/>
    <w:pPr>
      <w:widowControl w:val="false"/>
      <w:shd w:val="clear" w:color="auto" w:fill="FFFFFF"/>
      <w:spacing w:lineRule="atLeast" w:line="0" w:before="0" w:after="240"/>
      <w:jc w:val="center"/>
    </w:pPr>
    <w:rPr>
      <w:rFonts w:ascii="Times New Roman" w:hAnsi="Times New Roman" w:eastAsia="Times New Roman" w:cs="Times New Roman"/>
      <w:sz w:val="19"/>
      <w:szCs w:val="19"/>
    </w:rPr>
  </w:style>
  <w:style w:type="paragraph" w:styleId="5" w:customStyle="1">
    <w:name w:val="Основной текст (5)"/>
    <w:basedOn w:val="Normal"/>
    <w:link w:val="5Exact"/>
    <w:qFormat/>
    <w:rsid w:val="00672513"/>
    <w:pPr>
      <w:widowControl w:val="false"/>
      <w:shd w:val="clear" w:color="auto" w:fill="FFFFFF"/>
      <w:spacing w:lineRule="exact" w:line="214" w:before="240" w:after="60"/>
      <w:ind w:hanging="8"/>
      <w:jc w:val="center"/>
    </w:pPr>
    <w:rPr>
      <w:rFonts w:ascii="Times New Roman" w:hAnsi="Times New Roman" w:eastAsia="Times New Roman" w:cs="Times New Roman"/>
      <w:sz w:val="18"/>
      <w:szCs w:val="18"/>
    </w:rPr>
  </w:style>
  <w:style w:type="paragraph" w:styleId="6" w:customStyle="1">
    <w:name w:val="Основной текст (6)"/>
    <w:basedOn w:val="Normal"/>
    <w:link w:val="6Exact"/>
    <w:qFormat/>
    <w:rsid w:val="00672513"/>
    <w:pPr>
      <w:widowControl w:val="false"/>
      <w:shd w:val="clear" w:color="auto" w:fill="FFFFFF"/>
      <w:spacing w:lineRule="exact" w:line="161" w:before="0" w:after="0"/>
      <w:jc w:val="center"/>
    </w:pPr>
    <w:rPr>
      <w:rFonts w:ascii="Times New Roman" w:hAnsi="Times New Roman" w:eastAsia="Times New Roman" w:cs="Times New Roman"/>
      <w:b/>
      <w:bCs/>
      <w:sz w:val="13"/>
      <w:szCs w:val="13"/>
    </w:rPr>
  </w:style>
  <w:style w:type="paragraph" w:styleId="7" w:customStyle="1">
    <w:name w:val="Основной текст (7)"/>
    <w:basedOn w:val="Normal"/>
    <w:link w:val="7Exact"/>
    <w:qFormat/>
    <w:rsid w:val="00672513"/>
    <w:pPr>
      <w:widowControl w:val="false"/>
      <w:shd w:val="clear" w:color="auto" w:fill="FFFFFF"/>
      <w:spacing w:lineRule="atLeast" w:line="0" w:before="0" w:after="0"/>
      <w:ind w:firstLine="56"/>
    </w:pPr>
    <w:rPr>
      <w:rFonts w:ascii="Arial" w:hAnsi="Arial" w:eastAsia="Arial" w:cs="Arial"/>
      <w:sz w:val="15"/>
      <w:szCs w:val="15"/>
    </w:rPr>
  </w:style>
  <w:style w:type="paragraph" w:styleId="8" w:customStyle="1">
    <w:name w:val="Основной текст (8)"/>
    <w:basedOn w:val="Normal"/>
    <w:link w:val="8Exact"/>
    <w:qFormat/>
    <w:rsid w:val="00672513"/>
    <w:pPr>
      <w:widowControl w:val="false"/>
      <w:shd w:val="clear" w:color="auto" w:fill="FFFFFF"/>
      <w:spacing w:lineRule="exact" w:line="180" w:before="0" w:after="0"/>
      <w:ind w:firstLine="34"/>
    </w:pPr>
    <w:rPr>
      <w:rFonts w:ascii="Times New Roman" w:hAnsi="Times New Roman" w:eastAsia="Times New Roman" w:cs="Times New Roman"/>
      <w:sz w:val="16"/>
      <w:szCs w:val="16"/>
    </w:rPr>
  </w:style>
  <w:style w:type="paragraph" w:styleId="9" w:customStyle="1">
    <w:name w:val="Основной текст (9)"/>
    <w:basedOn w:val="Normal"/>
    <w:link w:val="9Exact"/>
    <w:qFormat/>
    <w:rsid w:val="00672513"/>
    <w:pPr>
      <w:widowControl w:val="false"/>
      <w:shd w:val="clear" w:color="auto" w:fill="FFFFFF"/>
      <w:spacing w:lineRule="atLeast" w:line="0" w:before="240" w:after="0"/>
      <w:jc w:val="center"/>
    </w:pPr>
    <w:rPr>
      <w:rFonts w:ascii="Times New Roman" w:hAnsi="Times New Roman" w:eastAsia="Times New Roman" w:cs="Times New Roman"/>
      <w:b/>
      <w:bCs/>
      <w:spacing w:val="70"/>
      <w:sz w:val="36"/>
      <w:szCs w:val="36"/>
    </w:rPr>
  </w:style>
  <w:style w:type="paragraph" w:styleId="101" w:customStyle="1">
    <w:name w:val="Основной текст (10)"/>
    <w:basedOn w:val="Normal"/>
    <w:link w:val="10Exact"/>
    <w:qFormat/>
    <w:rsid w:val="00672513"/>
    <w:pPr>
      <w:widowControl w:val="false"/>
      <w:shd w:val="clear" w:color="auto" w:fill="FFFFFF"/>
      <w:spacing w:lineRule="atLeast" w:line="0" w:before="0" w:after="0"/>
      <w:ind w:firstLine="29"/>
    </w:pPr>
    <w:rPr>
      <w:rFonts w:ascii="Times New Roman" w:hAnsi="Times New Roman" w:eastAsia="Times New Roman" w:cs="Times New Roman"/>
      <w:b/>
      <w:bCs/>
      <w:spacing w:val="20"/>
      <w:sz w:val="34"/>
      <w:szCs w:val="34"/>
    </w:rPr>
  </w:style>
  <w:style w:type="paragraph" w:styleId="111" w:customStyle="1">
    <w:name w:val="Основной текст (11)"/>
    <w:basedOn w:val="Normal"/>
    <w:link w:val="11Exact"/>
    <w:qFormat/>
    <w:rsid w:val="00672513"/>
    <w:pPr>
      <w:widowControl w:val="false"/>
      <w:shd w:val="clear" w:color="auto" w:fill="FFFFFF"/>
      <w:spacing w:lineRule="atLeast" w:line="0" w:before="0" w:after="0"/>
      <w:ind w:firstLine="29"/>
    </w:pPr>
    <w:rPr>
      <w:rFonts w:ascii="Times New Roman" w:hAnsi="Times New Roman" w:eastAsia="Times New Roman" w:cs="Times New Roman"/>
      <w:b/>
      <w:bCs/>
      <w:sz w:val="30"/>
      <w:szCs w:val="30"/>
    </w:rPr>
  </w:style>
  <w:style w:type="paragraph" w:styleId="43" w:customStyle="1">
    <w:name w:val="Заголовок №4"/>
    <w:basedOn w:val="Normal"/>
    <w:link w:val="4"/>
    <w:qFormat/>
    <w:rsid w:val="00672513"/>
    <w:pPr>
      <w:widowControl w:val="false"/>
      <w:shd w:val="clear" w:color="auto" w:fill="FFFFFF"/>
      <w:spacing w:lineRule="exact" w:line="317" w:before="0" w:after="0"/>
      <w:jc w:val="center"/>
      <w:outlineLvl w:val="3"/>
    </w:pPr>
    <w:rPr>
      <w:rFonts w:ascii="Times New Roman" w:hAnsi="Times New Roman" w:eastAsia="Times New Roman" w:cs="Times New Roman"/>
      <w:b/>
      <w:bCs/>
      <w:sz w:val="28"/>
      <w:szCs w:val="28"/>
    </w:rPr>
  </w:style>
  <w:style w:type="paragraph" w:styleId="132" w:customStyle="1">
    <w:name w:val="Основной текст (13)"/>
    <w:basedOn w:val="Normal"/>
    <w:link w:val="13"/>
    <w:qFormat/>
    <w:rsid w:val="00672513"/>
    <w:pPr>
      <w:widowControl w:val="false"/>
      <w:shd w:val="clear" w:color="auto" w:fill="FFFFFF"/>
      <w:spacing w:lineRule="atLeast" w:line="0" w:before="0" w:after="300"/>
      <w:ind w:firstLine="2"/>
    </w:pPr>
    <w:rPr>
      <w:rFonts w:ascii="Times New Roman" w:hAnsi="Times New Roman" w:eastAsia="Times New Roman" w:cs="Times New Roman"/>
      <w:sz w:val="26"/>
      <w:szCs w:val="26"/>
      <w:lang w:val="en-US" w:bidi="en-US"/>
    </w:rPr>
  </w:style>
  <w:style w:type="paragraph" w:styleId="141" w:customStyle="1">
    <w:name w:val="Основной текст (14)"/>
    <w:basedOn w:val="Normal"/>
    <w:link w:val="14"/>
    <w:qFormat/>
    <w:rsid w:val="00672513"/>
    <w:pPr>
      <w:widowControl w:val="false"/>
      <w:shd w:val="clear" w:color="auto" w:fill="FFFFFF"/>
      <w:spacing w:lineRule="atLeast" w:line="0" w:before="0" w:after="300"/>
      <w:ind w:firstLine="6"/>
    </w:pPr>
    <w:rPr>
      <w:rFonts w:ascii="Times New Roman" w:hAnsi="Times New Roman" w:eastAsia="Times New Roman" w:cs="Times New Roman"/>
      <w:b/>
      <w:bCs/>
      <w:sz w:val="26"/>
      <w:szCs w:val="26"/>
      <w:lang w:val="en-US" w:bidi="en-US"/>
    </w:rPr>
  </w:style>
  <w:style w:type="paragraph" w:styleId="151" w:customStyle="1">
    <w:name w:val="Основной текст (15)"/>
    <w:basedOn w:val="Normal"/>
    <w:link w:val="15"/>
    <w:qFormat/>
    <w:rsid w:val="00672513"/>
    <w:pPr>
      <w:widowControl w:val="false"/>
      <w:shd w:val="clear" w:color="auto" w:fill="FFFFFF"/>
      <w:spacing w:lineRule="atLeast" w:line="0" w:before="0" w:after="300"/>
      <w:ind w:firstLine="10"/>
    </w:pPr>
    <w:rPr>
      <w:rFonts w:ascii="Times New Roman" w:hAnsi="Times New Roman" w:eastAsia="Times New Roman" w:cs="Times New Roman"/>
      <w:sz w:val="26"/>
      <w:szCs w:val="26"/>
      <w:lang w:val="en-US" w:bidi="en-US"/>
    </w:rPr>
  </w:style>
  <w:style w:type="paragraph" w:styleId="161" w:customStyle="1">
    <w:name w:val="Основной текст (16)"/>
    <w:basedOn w:val="Normal"/>
    <w:link w:val="16"/>
    <w:qFormat/>
    <w:rsid w:val="00672513"/>
    <w:pPr>
      <w:widowControl w:val="false"/>
      <w:shd w:val="clear" w:color="auto" w:fill="FFFFFF"/>
      <w:spacing w:lineRule="atLeast" w:line="0" w:before="0" w:after="300"/>
      <w:ind w:firstLine="8"/>
    </w:pPr>
    <w:rPr>
      <w:rFonts w:ascii="Times New Roman" w:hAnsi="Times New Roman" w:eastAsia="Times New Roman" w:cs="Times New Roman"/>
      <w:sz w:val="26"/>
      <w:szCs w:val="26"/>
      <w:lang w:val="en-US" w:bidi="en-US"/>
    </w:rPr>
  </w:style>
  <w:style w:type="paragraph" w:styleId="171" w:customStyle="1">
    <w:name w:val="Основной текст (17)"/>
    <w:basedOn w:val="Normal"/>
    <w:link w:val="17"/>
    <w:qFormat/>
    <w:rsid w:val="00672513"/>
    <w:pPr>
      <w:widowControl w:val="false"/>
      <w:shd w:val="clear" w:color="auto" w:fill="FFFFFF"/>
      <w:spacing w:lineRule="atLeast" w:line="0" w:before="0" w:after="300"/>
      <w:ind w:firstLine="8"/>
    </w:pPr>
    <w:rPr>
      <w:rFonts w:ascii="Times New Roman" w:hAnsi="Times New Roman" w:eastAsia="Times New Roman" w:cs="Times New Roman"/>
      <w:sz w:val="28"/>
      <w:szCs w:val="28"/>
      <w:lang w:val="en-US" w:bidi="en-US"/>
    </w:rPr>
  </w:style>
  <w:style w:type="paragraph" w:styleId="181" w:customStyle="1">
    <w:name w:val="Основной текст (18)"/>
    <w:basedOn w:val="Normal"/>
    <w:link w:val="18"/>
    <w:qFormat/>
    <w:rsid w:val="00672513"/>
    <w:pPr>
      <w:widowControl w:val="false"/>
      <w:shd w:val="clear" w:color="auto" w:fill="FFFFFF"/>
      <w:spacing w:lineRule="atLeast" w:line="0" w:before="0" w:after="420"/>
      <w:ind w:hanging="1"/>
    </w:pPr>
    <w:rPr>
      <w:rFonts w:ascii="Times New Roman" w:hAnsi="Times New Roman" w:eastAsia="Times New Roman" w:cs="Times New Roman"/>
      <w:sz w:val="26"/>
      <w:szCs w:val="26"/>
      <w:lang w:val="en-US" w:bidi="en-US"/>
    </w:rPr>
  </w:style>
  <w:style w:type="paragraph" w:styleId="191" w:customStyle="1">
    <w:name w:val="Основной текст (19)"/>
    <w:basedOn w:val="Normal"/>
    <w:link w:val="19"/>
    <w:qFormat/>
    <w:rsid w:val="00672513"/>
    <w:pPr>
      <w:widowControl w:val="false"/>
      <w:shd w:val="clear" w:color="auto" w:fill="FFFFFF"/>
      <w:spacing w:lineRule="atLeast" w:line="0" w:before="0" w:after="300"/>
      <w:ind w:hanging="10"/>
    </w:pPr>
    <w:rPr>
      <w:rFonts w:ascii="Times New Roman" w:hAnsi="Times New Roman" w:eastAsia="Times New Roman" w:cs="Times New Roman"/>
      <w:sz w:val="26"/>
      <w:szCs w:val="26"/>
      <w:lang w:val="en-US" w:bidi="en-US"/>
    </w:rPr>
  </w:style>
  <w:style w:type="paragraph" w:styleId="201" w:customStyle="1">
    <w:name w:val="Основной текст (20)"/>
    <w:basedOn w:val="Normal"/>
    <w:link w:val="20"/>
    <w:qFormat/>
    <w:rsid w:val="00672513"/>
    <w:pPr>
      <w:widowControl w:val="false"/>
      <w:shd w:val="clear" w:color="auto" w:fill="FFFFFF"/>
      <w:spacing w:lineRule="atLeast" w:line="0" w:before="0" w:after="300"/>
      <w:ind w:firstLine="3"/>
    </w:pPr>
    <w:rPr>
      <w:rFonts w:ascii="Times New Roman" w:hAnsi="Times New Roman" w:eastAsia="Times New Roman" w:cs="Times New Roman"/>
      <w:sz w:val="26"/>
      <w:szCs w:val="26"/>
      <w:lang w:val="en-US" w:bidi="en-US"/>
    </w:rPr>
  </w:style>
  <w:style w:type="paragraph" w:styleId="212" w:customStyle="1">
    <w:name w:val="Основной текст (21)"/>
    <w:basedOn w:val="Normal"/>
    <w:link w:val="211"/>
    <w:qFormat/>
    <w:rsid w:val="00672513"/>
    <w:pPr>
      <w:widowControl w:val="false"/>
      <w:shd w:val="clear" w:color="auto" w:fill="FFFFFF"/>
      <w:spacing w:lineRule="atLeast" w:line="0" w:before="0" w:after="300"/>
    </w:pPr>
    <w:rPr>
      <w:rFonts w:ascii="Times New Roman" w:hAnsi="Times New Roman" w:eastAsia="Times New Roman" w:cs="Times New Roman"/>
      <w:sz w:val="26"/>
      <w:szCs w:val="26"/>
      <w:lang w:val="en-US" w:bidi="en-US"/>
    </w:rPr>
  </w:style>
  <w:style w:type="paragraph" w:styleId="221" w:customStyle="1">
    <w:name w:val="Основной текст (22)"/>
    <w:basedOn w:val="Normal"/>
    <w:link w:val="22"/>
    <w:qFormat/>
    <w:rsid w:val="00672513"/>
    <w:pPr>
      <w:widowControl w:val="false"/>
      <w:shd w:val="clear" w:color="auto" w:fill="FFFFFF"/>
      <w:spacing w:lineRule="exact" w:line="115" w:before="60" w:after="0"/>
      <w:jc w:val="center"/>
    </w:pPr>
    <w:rPr>
      <w:rFonts w:ascii="Times New Roman" w:hAnsi="Times New Roman" w:eastAsia="Times New Roman" w:cs="Times New Roman"/>
      <w:spacing w:val="-10"/>
    </w:rPr>
  </w:style>
  <w:style w:type="paragraph" w:styleId="231" w:customStyle="1">
    <w:name w:val="Основной текст (23)"/>
    <w:basedOn w:val="Normal"/>
    <w:link w:val="23"/>
    <w:qFormat/>
    <w:rsid w:val="00672513"/>
    <w:pPr>
      <w:widowControl w:val="false"/>
      <w:shd w:val="clear" w:color="auto" w:fill="FFFFFF"/>
      <w:spacing w:lineRule="exact" w:line="115" w:before="0" w:after="0"/>
      <w:jc w:val="center"/>
    </w:pPr>
    <w:rPr>
      <w:rFonts w:ascii="Times New Roman" w:hAnsi="Times New Roman" w:eastAsia="Times New Roman" w:cs="Times New Roman"/>
      <w:sz w:val="16"/>
      <w:szCs w:val="16"/>
    </w:rPr>
  </w:style>
  <w:style w:type="paragraph" w:styleId="241" w:customStyle="1">
    <w:name w:val="Основной текст (24)"/>
    <w:basedOn w:val="Normal"/>
    <w:link w:val="24"/>
    <w:qFormat/>
    <w:rsid w:val="00672513"/>
    <w:pPr>
      <w:widowControl w:val="false"/>
      <w:shd w:val="clear" w:color="auto" w:fill="FFFFFF"/>
      <w:spacing w:lineRule="exact" w:line="115" w:before="0" w:after="300"/>
      <w:ind w:firstLine="7"/>
    </w:pPr>
    <w:rPr>
      <w:rFonts w:ascii="Times New Roman" w:hAnsi="Times New Roman" w:eastAsia="Times New Roman" w:cs="Times New Roman"/>
      <w:sz w:val="16"/>
      <w:szCs w:val="16"/>
    </w:rPr>
  </w:style>
  <w:style w:type="paragraph" w:styleId="251" w:customStyle="1">
    <w:name w:val="Основной текст (25)"/>
    <w:basedOn w:val="Normal"/>
    <w:link w:val="25"/>
    <w:qFormat/>
    <w:rsid w:val="00672513"/>
    <w:pPr>
      <w:widowControl w:val="false"/>
      <w:shd w:val="clear" w:color="auto" w:fill="FFFFFF"/>
      <w:spacing w:lineRule="atLeast" w:line="0" w:before="60" w:after="0"/>
    </w:pPr>
    <w:rPr>
      <w:rFonts w:ascii="Times New Roman" w:hAnsi="Times New Roman" w:eastAsia="Times New Roman" w:cs="Times New Roman"/>
      <w:b/>
      <w:bCs/>
      <w:sz w:val="18"/>
      <w:szCs w:val="18"/>
    </w:rPr>
  </w:style>
  <w:style w:type="paragraph" w:styleId="271" w:customStyle="1">
    <w:name w:val="Основной текст (27)"/>
    <w:basedOn w:val="Normal"/>
    <w:link w:val="27"/>
    <w:qFormat/>
    <w:rsid w:val="00672513"/>
    <w:pPr>
      <w:widowControl w:val="false"/>
      <w:shd w:val="clear" w:color="auto" w:fill="FFFFFF"/>
      <w:spacing w:lineRule="atLeast" w:line="0" w:before="0" w:after="0"/>
      <w:jc w:val="center"/>
    </w:pPr>
    <w:rPr>
      <w:rFonts w:ascii="Times New Roman" w:hAnsi="Times New Roman" w:eastAsia="Times New Roman" w:cs="Times New Roman"/>
      <w:lang w:val="en-US" w:bidi="en-US"/>
    </w:rPr>
  </w:style>
  <w:style w:type="paragraph" w:styleId="213" w:customStyle="1">
    <w:name w:val="Подпись к таблице (2)"/>
    <w:basedOn w:val="Normal"/>
    <w:link w:val="28"/>
    <w:qFormat/>
    <w:rsid w:val="00672513"/>
    <w:pPr>
      <w:widowControl w:val="false"/>
      <w:shd w:val="clear" w:color="auto" w:fill="FFFFFF"/>
      <w:spacing w:lineRule="atLeast" w:line="0" w:before="0" w:after="0"/>
      <w:ind w:firstLine="29"/>
    </w:pPr>
    <w:rPr>
      <w:rFonts w:ascii="Times New Roman" w:hAnsi="Times New Roman" w:eastAsia="Times New Roman" w:cs="Times New Roman"/>
      <w:b/>
      <w:bCs/>
      <w:sz w:val="28"/>
      <w:szCs w:val="28"/>
    </w:rPr>
  </w:style>
  <w:style w:type="paragraph" w:styleId="33" w:customStyle="1">
    <w:name w:val="Подпись к таблице (3)"/>
    <w:basedOn w:val="Normal"/>
    <w:link w:val="3"/>
    <w:qFormat/>
    <w:rsid w:val="00672513"/>
    <w:pPr>
      <w:widowControl w:val="false"/>
      <w:shd w:val="clear" w:color="auto" w:fill="FFFFFF"/>
      <w:spacing w:lineRule="atLeast" w:line="0" w:before="0" w:after="0"/>
      <w:ind w:firstLine="29"/>
    </w:pPr>
    <w:rPr>
      <w:rFonts w:ascii="Times New Roman" w:hAnsi="Times New Roman" w:eastAsia="Times New Roman" w:cs="Times New Roman"/>
      <w:lang w:val="en-US" w:bidi="en-US"/>
    </w:rPr>
  </w:style>
  <w:style w:type="paragraph" w:styleId="281" w:customStyle="1">
    <w:name w:val="Основной текст (28)"/>
    <w:basedOn w:val="Normal"/>
    <w:link w:val="28Exact"/>
    <w:qFormat/>
    <w:rsid w:val="00672513"/>
    <w:pPr>
      <w:widowControl w:val="false"/>
      <w:shd w:val="clear" w:color="auto" w:fill="FFFFFF"/>
      <w:spacing w:lineRule="exact" w:line="126" w:before="0" w:after="0"/>
      <w:ind w:firstLine="110"/>
    </w:pPr>
    <w:rPr>
      <w:rFonts w:ascii="Times New Roman" w:hAnsi="Times New Roman" w:eastAsia="Times New Roman" w:cs="Times New Roman"/>
      <w:b/>
      <w:bCs/>
      <w:spacing w:val="-10"/>
      <w:sz w:val="26"/>
      <w:szCs w:val="26"/>
    </w:rPr>
  </w:style>
  <w:style w:type="paragraph" w:styleId="291" w:customStyle="1">
    <w:name w:val="Основной текст (29)"/>
    <w:basedOn w:val="Normal"/>
    <w:link w:val="29Exact"/>
    <w:qFormat/>
    <w:rsid w:val="00672513"/>
    <w:pPr>
      <w:widowControl w:val="false"/>
      <w:shd w:val="clear" w:color="auto" w:fill="FFFFFF"/>
      <w:spacing w:lineRule="exact" w:line="126" w:before="0" w:after="0"/>
    </w:pPr>
    <w:rPr>
      <w:rFonts w:ascii="Times New Roman" w:hAnsi="Times New Roman" w:eastAsia="Times New Roman" w:cs="Times New Roman"/>
      <w:spacing w:val="-10"/>
      <w:sz w:val="17"/>
      <w:szCs w:val="17"/>
    </w:rPr>
  </w:style>
  <w:style w:type="paragraph" w:styleId="30" w:customStyle="1">
    <w:name w:val="Основной текст (30)"/>
    <w:basedOn w:val="Normal"/>
    <w:link w:val="30Exact"/>
    <w:qFormat/>
    <w:rsid w:val="00672513"/>
    <w:pPr>
      <w:widowControl w:val="false"/>
      <w:shd w:val="clear" w:color="auto" w:fill="FFFFFF"/>
      <w:spacing w:lineRule="atLeast" w:line="0" w:before="60" w:after="0"/>
      <w:jc w:val="right"/>
    </w:pPr>
    <w:rPr>
      <w:rFonts w:ascii="Times New Roman" w:hAnsi="Times New Roman" w:eastAsia="Times New Roman" w:cs="Times New Roman"/>
      <w:sz w:val="18"/>
      <w:szCs w:val="18"/>
      <w:lang w:val="en-US" w:bidi="en-US"/>
    </w:rPr>
  </w:style>
  <w:style w:type="paragraph" w:styleId="311" w:customStyle="1">
    <w:name w:val="Основной текст (31)"/>
    <w:basedOn w:val="Normal"/>
    <w:link w:val="31Exact"/>
    <w:qFormat/>
    <w:rsid w:val="00672513"/>
    <w:pPr>
      <w:widowControl w:val="false"/>
      <w:shd w:val="clear" w:color="auto" w:fill="FFFFFF"/>
      <w:spacing w:lineRule="exact" w:line="162" w:before="0" w:after="0"/>
      <w:jc w:val="right"/>
    </w:pPr>
    <w:rPr>
      <w:rFonts w:ascii="Times New Roman" w:hAnsi="Times New Roman" w:eastAsia="Times New Roman" w:cs="Times New Roman"/>
      <w:b/>
      <w:bCs/>
      <w:spacing w:val="-10"/>
      <w:sz w:val="17"/>
      <w:szCs w:val="17"/>
      <w:lang w:val="en-US" w:bidi="en-US"/>
    </w:rPr>
  </w:style>
  <w:style w:type="paragraph" w:styleId="34" w:customStyle="1">
    <w:name w:val="Заголовок №3"/>
    <w:basedOn w:val="Normal"/>
    <w:link w:val="3Exact1"/>
    <w:qFormat/>
    <w:rsid w:val="00672513"/>
    <w:pPr>
      <w:widowControl w:val="false"/>
      <w:shd w:val="clear" w:color="auto" w:fill="FFFFFF"/>
      <w:spacing w:lineRule="exact" w:line="162" w:before="0" w:after="0"/>
      <w:jc w:val="right"/>
      <w:outlineLvl w:val="2"/>
    </w:pPr>
    <w:rPr>
      <w:rFonts w:ascii="Times New Roman" w:hAnsi="Times New Roman" w:eastAsia="Times New Roman" w:cs="Times New Roman"/>
      <w:sz w:val="28"/>
      <w:szCs w:val="28"/>
    </w:rPr>
  </w:style>
  <w:style w:type="paragraph" w:styleId="321" w:customStyle="1">
    <w:name w:val="Основной текст (32)"/>
    <w:basedOn w:val="Normal"/>
    <w:link w:val="32Exact"/>
    <w:qFormat/>
    <w:rsid w:val="00672513"/>
    <w:pPr>
      <w:widowControl w:val="false"/>
      <w:shd w:val="clear" w:color="auto" w:fill="FFFFFF"/>
      <w:spacing w:lineRule="atLeast" w:line="0" w:before="0" w:after="0"/>
      <w:ind w:firstLine="108"/>
    </w:pPr>
    <w:rPr>
      <w:rFonts w:ascii="Times New Roman" w:hAnsi="Times New Roman" w:eastAsia="Times New Roman" w:cs="Times New Roman"/>
      <w:sz w:val="14"/>
      <w:szCs w:val="14"/>
      <w:lang w:val="en-US" w:bidi="en-US"/>
    </w:rPr>
  </w:style>
  <w:style w:type="paragraph" w:styleId="112" w:customStyle="1">
    <w:name w:val="Заголовок №1"/>
    <w:basedOn w:val="Normal"/>
    <w:link w:val="1Exact"/>
    <w:qFormat/>
    <w:rsid w:val="00672513"/>
    <w:pPr>
      <w:widowControl w:val="false"/>
      <w:shd w:val="clear" w:color="auto" w:fill="FFFFFF"/>
      <w:spacing w:lineRule="atLeast" w:line="0" w:before="0" w:after="0"/>
      <w:ind w:firstLine="108"/>
      <w:outlineLvl w:val="0"/>
    </w:pPr>
    <w:rPr>
      <w:rFonts w:ascii="Times New Roman" w:hAnsi="Times New Roman" w:eastAsia="Times New Roman" w:cs="Times New Roman"/>
      <w:sz w:val="28"/>
      <w:szCs w:val="28"/>
    </w:rPr>
  </w:style>
  <w:style w:type="paragraph" w:styleId="331" w:customStyle="1">
    <w:name w:val="Основной текст (33)"/>
    <w:basedOn w:val="Normal"/>
    <w:link w:val="33Exact"/>
    <w:qFormat/>
    <w:rsid w:val="00672513"/>
    <w:pPr>
      <w:widowControl w:val="false"/>
      <w:shd w:val="clear" w:color="auto" w:fill="FFFFFF"/>
      <w:spacing w:lineRule="atLeast" w:line="0" w:before="0" w:after="0"/>
      <w:ind w:firstLine="29"/>
    </w:pPr>
    <w:rPr>
      <w:rFonts w:ascii="Times New Roman" w:hAnsi="Times New Roman" w:eastAsia="Times New Roman" w:cs="Times New Roman"/>
    </w:rPr>
  </w:style>
  <w:style w:type="paragraph" w:styleId="44" w:customStyle="1">
    <w:name w:val="Подпись к таблице (4)"/>
    <w:basedOn w:val="Normal"/>
    <w:link w:val="41"/>
    <w:qFormat/>
    <w:rsid w:val="00672513"/>
    <w:pPr>
      <w:widowControl w:val="false"/>
      <w:shd w:val="clear" w:color="auto" w:fill="FFFFFF"/>
      <w:spacing w:lineRule="atLeast" w:line="0" w:before="0" w:after="0"/>
      <w:ind w:firstLine="32"/>
    </w:pPr>
    <w:rPr>
      <w:rFonts w:ascii="Times New Roman" w:hAnsi="Times New Roman" w:eastAsia="Times New Roman" w:cs="Times New Roman"/>
      <w:lang w:val="en-US" w:bidi="en-US"/>
    </w:rPr>
  </w:style>
  <w:style w:type="paragraph" w:styleId="322" w:customStyle="1">
    <w:name w:val="Заголовок №3 (2)"/>
    <w:basedOn w:val="Normal"/>
    <w:link w:val="32"/>
    <w:qFormat/>
    <w:rsid w:val="00672513"/>
    <w:pPr>
      <w:widowControl w:val="false"/>
      <w:shd w:val="clear" w:color="auto" w:fill="FFFFFF"/>
      <w:spacing w:lineRule="atLeast" w:line="0" w:before="0" w:after="0"/>
      <w:jc w:val="center"/>
      <w:outlineLvl w:val="2"/>
    </w:pPr>
    <w:rPr>
      <w:rFonts w:ascii="Times New Roman" w:hAnsi="Times New Roman" w:eastAsia="Times New Roman" w:cs="Times New Roman"/>
      <w:sz w:val="38"/>
      <w:szCs w:val="38"/>
    </w:rPr>
  </w:style>
  <w:style w:type="paragraph" w:styleId="Style28" w:customStyle="1">
    <w:name w:val="Подпись к таблице"/>
    <w:basedOn w:val="Normal"/>
    <w:link w:val="Style16"/>
    <w:qFormat/>
    <w:rsid w:val="00672513"/>
    <w:pPr>
      <w:widowControl w:val="false"/>
      <w:shd w:val="clear" w:color="auto" w:fill="FFFFFF"/>
      <w:spacing w:lineRule="exact" w:line="320" w:before="0" w:after="0"/>
      <w:ind w:firstLine="37"/>
      <w:jc w:val="both"/>
    </w:pPr>
    <w:rPr>
      <w:rFonts w:ascii="Times New Roman" w:hAnsi="Times New Roman" w:eastAsia="Times New Roman" w:cs="Times New Roman"/>
      <w:sz w:val="28"/>
      <w:szCs w:val="28"/>
    </w:rPr>
  </w:style>
  <w:style w:type="paragraph" w:styleId="341" w:customStyle="1">
    <w:name w:val="Основной текст (34)"/>
    <w:basedOn w:val="Normal"/>
    <w:link w:val="34Exact"/>
    <w:qFormat/>
    <w:rsid w:val="00672513"/>
    <w:pPr>
      <w:widowControl w:val="false"/>
      <w:shd w:val="clear" w:color="auto" w:fill="FFFFFF"/>
      <w:spacing w:lineRule="atLeast" w:line="0" w:before="0" w:after="0"/>
    </w:pPr>
    <w:rPr>
      <w:rFonts w:ascii="Times New Roman" w:hAnsi="Times New Roman" w:eastAsia="Times New Roman" w:cs="Times New Roman"/>
      <w:sz w:val="26"/>
      <w:szCs w:val="26"/>
    </w:rPr>
  </w:style>
  <w:style w:type="paragraph" w:styleId="35" w:customStyle="1">
    <w:name w:val="Основной текст (35)"/>
    <w:basedOn w:val="Normal"/>
    <w:link w:val="35Exact"/>
    <w:qFormat/>
    <w:rsid w:val="00672513"/>
    <w:pPr>
      <w:widowControl w:val="false"/>
      <w:shd w:val="clear" w:color="auto" w:fill="FFFFFF"/>
      <w:spacing w:lineRule="exact" w:line="137" w:before="0" w:after="0"/>
      <w:ind w:firstLine="109"/>
    </w:pPr>
    <w:rPr>
      <w:rFonts w:ascii="Times New Roman" w:hAnsi="Times New Roman" w:eastAsia="Times New Roman" w:cs="Times New Roman"/>
      <w:w w:val="200"/>
      <w:sz w:val="16"/>
      <w:szCs w:val="16"/>
    </w:rPr>
  </w:style>
  <w:style w:type="paragraph" w:styleId="36" w:customStyle="1">
    <w:name w:val="Основной текст (36)"/>
    <w:basedOn w:val="Normal"/>
    <w:link w:val="36Exact"/>
    <w:qFormat/>
    <w:rsid w:val="00672513"/>
    <w:pPr>
      <w:widowControl w:val="false"/>
      <w:shd w:val="clear" w:color="auto" w:fill="FFFFFF"/>
      <w:spacing w:lineRule="exact" w:line="137" w:before="0" w:after="0"/>
      <w:ind w:firstLine="41"/>
    </w:pPr>
    <w:rPr>
      <w:rFonts w:ascii="Times New Roman" w:hAnsi="Times New Roman" w:eastAsia="Times New Roman" w:cs="Times New Roman"/>
      <w:sz w:val="20"/>
      <w:szCs w:val="20"/>
      <w:lang w:val="en-US" w:bidi="en-US"/>
    </w:rPr>
  </w:style>
  <w:style w:type="paragraph" w:styleId="37" w:customStyle="1">
    <w:name w:val="Основной текст (37)"/>
    <w:basedOn w:val="Normal"/>
    <w:link w:val="37Exact"/>
    <w:qFormat/>
    <w:rsid w:val="00672513"/>
    <w:pPr>
      <w:widowControl w:val="false"/>
      <w:shd w:val="clear" w:color="auto" w:fill="FFFFFF"/>
      <w:spacing w:lineRule="atLeast" w:line="0" w:before="0" w:after="0"/>
      <w:ind w:firstLine="41"/>
    </w:pPr>
    <w:rPr>
      <w:rFonts w:ascii="Times New Roman" w:hAnsi="Times New Roman" w:eastAsia="Times New Roman" w:cs="Times New Roman"/>
      <w:w w:val="200"/>
      <w:sz w:val="15"/>
      <w:szCs w:val="15"/>
    </w:rPr>
  </w:style>
  <w:style w:type="paragraph" w:styleId="38" w:customStyle="1">
    <w:name w:val="Основной текст (38)"/>
    <w:basedOn w:val="Normal"/>
    <w:link w:val="38Exact"/>
    <w:qFormat/>
    <w:rsid w:val="00672513"/>
    <w:pPr>
      <w:widowControl w:val="false"/>
      <w:shd w:val="clear" w:color="auto" w:fill="FFFFFF"/>
      <w:spacing w:lineRule="atLeast" w:line="0" w:before="0" w:after="0"/>
      <w:ind w:firstLine="41"/>
    </w:pPr>
    <w:rPr>
      <w:rFonts w:ascii="Times New Roman" w:hAnsi="Times New Roman" w:eastAsia="Times New Roman" w:cs="Times New Roman"/>
      <w:i/>
      <w:iCs/>
      <w:spacing w:val="-30"/>
      <w:sz w:val="28"/>
      <w:szCs w:val="28"/>
    </w:rPr>
  </w:style>
  <w:style w:type="paragraph" w:styleId="39" w:customStyle="1">
    <w:name w:val="Основной текст (39)"/>
    <w:basedOn w:val="Normal"/>
    <w:link w:val="39Exact"/>
    <w:qFormat/>
    <w:rsid w:val="00672513"/>
    <w:pPr>
      <w:widowControl w:val="false"/>
      <w:shd w:val="clear" w:color="auto" w:fill="FFFFFF"/>
      <w:spacing w:lineRule="exact" w:line="119" w:before="0" w:after="0"/>
      <w:jc w:val="right"/>
    </w:pPr>
    <w:rPr>
      <w:rFonts w:ascii="Times New Roman" w:hAnsi="Times New Roman" w:eastAsia="Times New Roman" w:cs="Times New Roman"/>
      <w:w w:val="200"/>
      <w:sz w:val="16"/>
      <w:szCs w:val="16"/>
    </w:rPr>
  </w:style>
  <w:style w:type="paragraph" w:styleId="40" w:customStyle="1">
    <w:name w:val="Основной текст (40)"/>
    <w:basedOn w:val="Normal"/>
    <w:link w:val="40Exact"/>
    <w:qFormat/>
    <w:rsid w:val="00672513"/>
    <w:pPr>
      <w:widowControl w:val="false"/>
      <w:shd w:val="clear" w:color="auto" w:fill="FFFFFF"/>
      <w:spacing w:lineRule="exact" w:line="133" w:before="0" w:after="0"/>
      <w:jc w:val="right"/>
    </w:pPr>
    <w:rPr>
      <w:rFonts w:ascii="Times New Roman" w:hAnsi="Times New Roman" w:eastAsia="Times New Roman" w:cs="Times New Roman"/>
      <w:sz w:val="20"/>
      <w:szCs w:val="20"/>
      <w:lang w:val="en-US" w:bidi="en-US"/>
    </w:rPr>
  </w:style>
  <w:style w:type="paragraph" w:styleId="411" w:customStyle="1">
    <w:name w:val="Основной текст (41)"/>
    <w:basedOn w:val="Normal"/>
    <w:link w:val="41Exact"/>
    <w:qFormat/>
    <w:rsid w:val="00672513"/>
    <w:pPr>
      <w:widowControl w:val="false"/>
      <w:shd w:val="clear" w:color="auto" w:fill="FFFFFF"/>
      <w:spacing w:lineRule="atLeast" w:line="0" w:before="60" w:after="60"/>
      <w:jc w:val="right"/>
    </w:pPr>
    <w:rPr>
      <w:rFonts w:ascii="Times New Roman" w:hAnsi="Times New Roman" w:eastAsia="Times New Roman" w:cs="Times New Roman"/>
      <w:w w:val="200"/>
      <w:sz w:val="15"/>
      <w:szCs w:val="15"/>
    </w:rPr>
  </w:style>
  <w:style w:type="paragraph" w:styleId="421" w:customStyle="1">
    <w:name w:val="Основной текст (42)"/>
    <w:basedOn w:val="Normal"/>
    <w:link w:val="42Exact"/>
    <w:qFormat/>
    <w:rsid w:val="00672513"/>
    <w:pPr>
      <w:widowControl w:val="false"/>
      <w:shd w:val="clear" w:color="auto" w:fill="FFFFFF"/>
      <w:spacing w:lineRule="exact" w:line="122" w:before="0" w:after="0"/>
      <w:ind w:firstLine="110"/>
    </w:pPr>
    <w:rPr>
      <w:rFonts w:ascii="Times New Roman" w:hAnsi="Times New Roman" w:eastAsia="Times New Roman" w:cs="Times New Roman"/>
      <w:w w:val="200"/>
      <w:sz w:val="15"/>
      <w:szCs w:val="15"/>
    </w:rPr>
  </w:style>
  <w:style w:type="paragraph" w:styleId="431" w:customStyle="1">
    <w:name w:val="Основной текст (43)"/>
    <w:basedOn w:val="Normal"/>
    <w:link w:val="43Exact"/>
    <w:qFormat/>
    <w:rsid w:val="00672513"/>
    <w:pPr>
      <w:widowControl w:val="false"/>
      <w:shd w:val="clear" w:color="auto" w:fill="FFFFFF"/>
      <w:spacing w:lineRule="exact" w:line="126" w:before="0" w:after="0"/>
      <w:ind w:firstLine="110"/>
    </w:pPr>
    <w:rPr>
      <w:rFonts w:ascii="Times New Roman" w:hAnsi="Times New Roman" w:eastAsia="Times New Roman" w:cs="Times New Roman"/>
      <w:sz w:val="20"/>
      <w:szCs w:val="20"/>
      <w:lang w:val="en-US" w:bidi="en-US"/>
    </w:rPr>
  </w:style>
  <w:style w:type="paragraph" w:styleId="441" w:customStyle="1">
    <w:name w:val="Основной текст (44)"/>
    <w:basedOn w:val="Normal"/>
    <w:link w:val="44Exact"/>
    <w:qFormat/>
    <w:rsid w:val="00672513"/>
    <w:pPr>
      <w:widowControl w:val="false"/>
      <w:shd w:val="clear" w:color="auto" w:fill="FFFFFF"/>
      <w:spacing w:lineRule="exact" w:line="126" w:before="0" w:after="0"/>
      <w:ind w:firstLine="110"/>
    </w:pPr>
    <w:rPr>
      <w:rFonts w:ascii="Times New Roman" w:hAnsi="Times New Roman" w:eastAsia="Times New Roman" w:cs="Times New Roman"/>
      <w:w w:val="200"/>
      <w:sz w:val="15"/>
      <w:szCs w:val="15"/>
    </w:rPr>
  </w:style>
  <w:style w:type="paragraph" w:styleId="51" w:customStyle="1">
    <w:name w:val="Подпись к таблице (5)"/>
    <w:basedOn w:val="Normal"/>
    <w:link w:val="5Exact1"/>
    <w:qFormat/>
    <w:rsid w:val="00672513"/>
    <w:pPr>
      <w:widowControl w:val="false"/>
      <w:shd w:val="clear" w:color="auto" w:fill="FFFFFF"/>
      <w:spacing w:lineRule="exact" w:line="133" w:before="0" w:after="0"/>
      <w:ind w:firstLine="58"/>
    </w:pPr>
    <w:rPr>
      <w:rFonts w:ascii="Times New Roman" w:hAnsi="Times New Roman" w:eastAsia="Times New Roman" w:cs="Times New Roman"/>
      <w:b/>
      <w:bCs/>
      <w:w w:val="60"/>
      <w:sz w:val="52"/>
      <w:szCs w:val="52"/>
    </w:rPr>
  </w:style>
  <w:style w:type="paragraph" w:styleId="61" w:customStyle="1">
    <w:name w:val="Подпись к таблице (6)"/>
    <w:basedOn w:val="Normal"/>
    <w:link w:val="6Exact1"/>
    <w:qFormat/>
    <w:rsid w:val="00672513"/>
    <w:pPr>
      <w:widowControl w:val="false"/>
      <w:shd w:val="clear" w:color="auto" w:fill="FFFFFF"/>
      <w:spacing w:lineRule="exact" w:line="133" w:before="0" w:after="0"/>
      <w:ind w:firstLine="58"/>
    </w:pPr>
    <w:rPr>
      <w:rFonts w:ascii="Times New Roman" w:hAnsi="Times New Roman" w:eastAsia="Times New Roman" w:cs="Times New Roman"/>
      <w:w w:val="200"/>
      <w:sz w:val="15"/>
      <w:szCs w:val="15"/>
    </w:rPr>
  </w:style>
  <w:style w:type="paragraph" w:styleId="71" w:customStyle="1">
    <w:name w:val="Подпись к таблице (7)"/>
    <w:basedOn w:val="Normal"/>
    <w:link w:val="7Exact1"/>
    <w:qFormat/>
    <w:rsid w:val="00672513"/>
    <w:pPr>
      <w:widowControl w:val="false"/>
      <w:shd w:val="clear" w:color="auto" w:fill="FFFFFF"/>
      <w:spacing w:lineRule="exact" w:line="133" w:before="0" w:after="0"/>
      <w:ind w:firstLine="58"/>
    </w:pPr>
    <w:rPr>
      <w:rFonts w:ascii="Times New Roman" w:hAnsi="Times New Roman" w:eastAsia="Times New Roman" w:cs="Times New Roman"/>
      <w:sz w:val="26"/>
      <w:szCs w:val="26"/>
    </w:rPr>
  </w:style>
  <w:style w:type="paragraph" w:styleId="81" w:customStyle="1">
    <w:name w:val="Подпись к таблице (8)"/>
    <w:basedOn w:val="Normal"/>
    <w:link w:val="8Exact1"/>
    <w:qFormat/>
    <w:rsid w:val="00672513"/>
    <w:pPr>
      <w:widowControl w:val="false"/>
      <w:shd w:val="clear" w:color="auto" w:fill="FFFFFF"/>
      <w:spacing w:lineRule="atLeast" w:line="0" w:before="0" w:after="0"/>
      <w:ind w:firstLine="58"/>
    </w:pPr>
    <w:rPr>
      <w:rFonts w:ascii="Times New Roman" w:hAnsi="Times New Roman" w:eastAsia="Times New Roman" w:cs="Times New Roman"/>
      <w:b/>
      <w:bCs/>
      <w:sz w:val="28"/>
      <w:szCs w:val="28"/>
    </w:rPr>
  </w:style>
  <w:style w:type="paragraph" w:styleId="91" w:customStyle="1">
    <w:name w:val="Подпись к таблице (9)"/>
    <w:basedOn w:val="Normal"/>
    <w:link w:val="9Exact1"/>
    <w:qFormat/>
    <w:rsid w:val="00672513"/>
    <w:pPr>
      <w:widowControl w:val="false"/>
      <w:shd w:val="clear" w:color="auto" w:fill="FFFFFF"/>
      <w:spacing w:lineRule="atLeast" w:line="0" w:before="120" w:after="0"/>
      <w:ind w:firstLine="100"/>
    </w:pPr>
    <w:rPr>
      <w:rFonts w:ascii="Times New Roman" w:hAnsi="Times New Roman" w:eastAsia="Times New Roman" w:cs="Times New Roman"/>
      <w:b/>
      <w:bCs/>
      <w:sz w:val="36"/>
      <w:szCs w:val="36"/>
    </w:rPr>
  </w:style>
  <w:style w:type="paragraph" w:styleId="102" w:customStyle="1">
    <w:name w:val="Подпись к таблице (10)"/>
    <w:basedOn w:val="Normal"/>
    <w:link w:val="10"/>
    <w:qFormat/>
    <w:rsid w:val="00672513"/>
    <w:pPr>
      <w:widowControl w:val="false"/>
      <w:shd w:val="clear" w:color="auto" w:fill="FFFFFF"/>
      <w:spacing w:lineRule="atLeast" w:line="0" w:before="0" w:after="0"/>
      <w:ind w:firstLine="29"/>
    </w:pPr>
    <w:rPr>
      <w:rFonts w:ascii="Times New Roman" w:hAnsi="Times New Roman" w:eastAsia="Times New Roman" w:cs="Times New Roman"/>
      <w:lang w:val="en-US" w:bidi="en-US"/>
    </w:rPr>
  </w:style>
  <w:style w:type="paragraph" w:styleId="113" w:customStyle="1">
    <w:name w:val="Подпись к таблице (11)"/>
    <w:basedOn w:val="Normal"/>
    <w:link w:val="11"/>
    <w:qFormat/>
    <w:rsid w:val="00672513"/>
    <w:pPr>
      <w:widowControl w:val="false"/>
      <w:shd w:val="clear" w:color="auto" w:fill="FFFFFF"/>
      <w:spacing w:lineRule="atLeast" w:line="0" w:before="0" w:after="0"/>
      <w:ind w:firstLine="29"/>
    </w:pPr>
    <w:rPr>
      <w:rFonts w:ascii="Times New Roman" w:hAnsi="Times New Roman" w:eastAsia="Times New Roman" w:cs="Times New Roman"/>
      <w:lang w:val="en-US" w:bidi="en-US"/>
    </w:rPr>
  </w:style>
  <w:style w:type="paragraph" w:styleId="45" w:customStyle="1">
    <w:name w:val="Основной текст (45)"/>
    <w:basedOn w:val="Normal"/>
    <w:link w:val="45Exact"/>
    <w:qFormat/>
    <w:rsid w:val="00672513"/>
    <w:pPr>
      <w:widowControl w:val="false"/>
      <w:shd w:val="clear" w:color="auto" w:fill="FFFFFF"/>
      <w:spacing w:lineRule="atLeast" w:line="0" w:before="0" w:after="60"/>
      <w:ind w:firstLine="58"/>
    </w:pPr>
    <w:rPr>
      <w:rFonts w:ascii="Times New Roman" w:hAnsi="Times New Roman" w:eastAsia="Times New Roman" w:cs="Times New Roman"/>
      <w:sz w:val="28"/>
      <w:szCs w:val="28"/>
      <w:lang w:val="en-US" w:bidi="en-US"/>
    </w:rPr>
  </w:style>
  <w:style w:type="paragraph" w:styleId="46" w:customStyle="1">
    <w:name w:val="Основной текст (46)"/>
    <w:basedOn w:val="Normal"/>
    <w:link w:val="46Exact"/>
    <w:qFormat/>
    <w:rsid w:val="00672513"/>
    <w:pPr>
      <w:widowControl w:val="false"/>
      <w:shd w:val="clear" w:color="auto" w:fill="FFFFFF"/>
      <w:spacing w:lineRule="exact" w:line="126" w:before="0" w:after="60"/>
      <w:ind w:firstLine="101"/>
      <w:jc w:val="both"/>
    </w:pPr>
    <w:rPr>
      <w:rFonts w:ascii="Times New Roman" w:hAnsi="Times New Roman" w:eastAsia="Times New Roman" w:cs="Times New Roman"/>
      <w:b/>
      <w:bCs/>
      <w:spacing w:val="-10"/>
      <w:sz w:val="30"/>
      <w:szCs w:val="30"/>
    </w:rPr>
  </w:style>
  <w:style w:type="paragraph" w:styleId="47" w:customStyle="1">
    <w:name w:val="Основной текст (47)"/>
    <w:basedOn w:val="Normal"/>
    <w:link w:val="47Exact"/>
    <w:qFormat/>
    <w:rsid w:val="00672513"/>
    <w:pPr>
      <w:widowControl w:val="false"/>
      <w:shd w:val="clear" w:color="auto" w:fill="FFFFFF"/>
      <w:spacing w:lineRule="atLeast" w:line="0" w:before="0" w:after="0"/>
      <w:ind w:firstLine="101"/>
      <w:jc w:val="both"/>
    </w:pPr>
    <w:rPr>
      <w:rFonts w:ascii="Times New Roman" w:hAnsi="Times New Roman" w:eastAsia="Times New Roman" w:cs="Times New Roman"/>
      <w:b/>
      <w:bCs/>
      <w:sz w:val="30"/>
      <w:szCs w:val="30"/>
    </w:rPr>
  </w:style>
  <w:style w:type="paragraph" w:styleId="214" w:customStyle="1">
    <w:name w:val="Заголовок №2"/>
    <w:basedOn w:val="Normal"/>
    <w:link w:val="2Exact1"/>
    <w:qFormat/>
    <w:rsid w:val="00672513"/>
    <w:pPr>
      <w:widowControl w:val="false"/>
      <w:shd w:val="clear" w:color="auto" w:fill="FFFFFF"/>
      <w:spacing w:lineRule="exact" w:line="198" w:before="60" w:after="0"/>
      <w:ind w:firstLine="100"/>
      <w:jc w:val="both"/>
      <w:outlineLvl w:val="1"/>
    </w:pPr>
    <w:rPr>
      <w:rFonts w:ascii="Times New Roman" w:hAnsi="Times New Roman" w:eastAsia="Times New Roman" w:cs="Times New Roman"/>
      <w:sz w:val="28"/>
      <w:szCs w:val="28"/>
    </w:rPr>
  </w:style>
  <w:style w:type="paragraph" w:styleId="48" w:customStyle="1">
    <w:name w:val="Основной текст (48)"/>
    <w:basedOn w:val="Normal"/>
    <w:link w:val="48Exact"/>
    <w:qFormat/>
    <w:rsid w:val="00672513"/>
    <w:pPr>
      <w:widowControl w:val="false"/>
      <w:shd w:val="clear" w:color="auto" w:fill="FFFFFF"/>
      <w:spacing w:lineRule="atLeast" w:line="0" w:before="0" w:after="0"/>
      <w:ind w:firstLine="54"/>
    </w:pPr>
    <w:rPr>
      <w:rFonts w:ascii="Times New Roman" w:hAnsi="Times New Roman" w:eastAsia="Times New Roman" w:cs="Times New Roman"/>
      <w:sz w:val="28"/>
      <w:szCs w:val="28"/>
    </w:rPr>
  </w:style>
  <w:style w:type="paragraph" w:styleId="49" w:customStyle="1">
    <w:name w:val="Основной текст (49)"/>
    <w:basedOn w:val="Normal"/>
    <w:link w:val="49Exact"/>
    <w:qFormat/>
    <w:rsid w:val="00672513"/>
    <w:pPr>
      <w:widowControl w:val="false"/>
      <w:shd w:val="clear" w:color="auto" w:fill="FFFFFF"/>
      <w:spacing w:lineRule="atLeast" w:line="0" w:before="0" w:after="0"/>
      <w:ind w:firstLine="54"/>
    </w:pPr>
    <w:rPr>
      <w:rFonts w:ascii="Times New Roman" w:hAnsi="Times New Roman" w:eastAsia="Times New Roman" w:cs="Times New Roman"/>
      <w:sz w:val="28"/>
      <w:szCs w:val="28"/>
    </w:rPr>
  </w:style>
  <w:style w:type="paragraph" w:styleId="501" w:customStyle="1">
    <w:name w:val="Основной текст (50)"/>
    <w:basedOn w:val="Normal"/>
    <w:link w:val="50"/>
    <w:qFormat/>
    <w:rsid w:val="00672513"/>
    <w:pPr>
      <w:widowControl w:val="false"/>
      <w:shd w:val="clear" w:color="auto" w:fill="FFFFFF"/>
      <w:spacing w:lineRule="atLeast" w:line="0" w:before="0" w:after="300"/>
      <w:jc w:val="center"/>
    </w:pPr>
    <w:rPr>
      <w:rFonts w:ascii="Times New Roman" w:hAnsi="Times New Roman" w:eastAsia="Times New Roman" w:cs="Times New Roman"/>
      <w:lang w:val="en-US" w:bidi="en-US"/>
    </w:rPr>
  </w:style>
  <w:style w:type="paragraph" w:styleId="511" w:customStyle="1">
    <w:name w:val="Основной текст (51)"/>
    <w:basedOn w:val="Normal"/>
    <w:link w:val="51Exact"/>
    <w:qFormat/>
    <w:rsid w:val="00672513"/>
    <w:pPr>
      <w:widowControl w:val="false"/>
      <w:shd w:val="clear" w:color="auto" w:fill="FFFFFF"/>
      <w:spacing w:lineRule="atLeast" w:line="0" w:before="0" w:after="0"/>
      <w:ind w:firstLine="29"/>
    </w:pPr>
    <w:rPr>
      <w:rFonts w:ascii="Times New Roman" w:hAnsi="Times New Roman" w:eastAsia="Times New Roman" w:cs="Times New Roman"/>
      <w:lang w:val="en-US" w:bidi="en-US"/>
    </w:rPr>
  </w:style>
  <w:style w:type="paragraph" w:styleId="52" w:customStyle="1">
    <w:name w:val="Основной текст (52)"/>
    <w:basedOn w:val="Normal"/>
    <w:link w:val="52Exact"/>
    <w:qFormat/>
    <w:rsid w:val="00672513"/>
    <w:pPr>
      <w:widowControl w:val="false"/>
      <w:shd w:val="clear" w:color="auto" w:fill="FFFFFF"/>
      <w:spacing w:lineRule="atLeast" w:line="0" w:before="0" w:after="60"/>
      <w:ind w:firstLine="59"/>
    </w:pPr>
    <w:rPr>
      <w:rFonts w:ascii="Times New Roman" w:hAnsi="Times New Roman" w:eastAsia="Times New Roman" w:cs="Times New Roman"/>
      <w:sz w:val="26"/>
      <w:szCs w:val="26"/>
    </w:rPr>
  </w:style>
  <w:style w:type="paragraph" w:styleId="215" w:customStyle="1">
    <w:name w:val="Оглавление (2)"/>
    <w:basedOn w:val="Normal"/>
    <w:link w:val="2Exact2"/>
    <w:qFormat/>
    <w:rsid w:val="00672513"/>
    <w:pPr>
      <w:widowControl w:val="false"/>
      <w:shd w:val="clear" w:color="auto" w:fill="FFFFFF"/>
      <w:spacing w:lineRule="exact" w:line="133" w:before="0" w:after="0"/>
      <w:ind w:firstLine="99"/>
      <w:jc w:val="both"/>
    </w:pPr>
    <w:rPr>
      <w:rFonts w:ascii="Times New Roman" w:hAnsi="Times New Roman" w:eastAsia="Times New Roman" w:cs="Times New Roman"/>
      <w:spacing w:val="-10"/>
      <w:sz w:val="17"/>
      <w:szCs w:val="17"/>
    </w:rPr>
  </w:style>
  <w:style w:type="paragraph" w:styleId="Style29" w:customStyle="1">
    <w:name w:val="Оглавление"/>
    <w:basedOn w:val="Normal"/>
    <w:link w:val="Exact1"/>
    <w:qFormat/>
    <w:rsid w:val="00672513"/>
    <w:pPr>
      <w:widowControl w:val="false"/>
      <w:shd w:val="clear" w:color="auto" w:fill="FFFFFF"/>
      <w:spacing w:lineRule="exact" w:line="133" w:before="0" w:after="120"/>
      <w:ind w:firstLine="99"/>
      <w:jc w:val="both"/>
    </w:pPr>
    <w:rPr>
      <w:rFonts w:ascii="Times New Roman" w:hAnsi="Times New Roman" w:eastAsia="Times New Roman" w:cs="Times New Roman"/>
      <w:sz w:val="28"/>
      <w:szCs w:val="28"/>
    </w:rPr>
  </w:style>
  <w:style w:type="paragraph" w:styleId="53" w:customStyle="1">
    <w:name w:val="Основной текст (53)"/>
    <w:basedOn w:val="Normal"/>
    <w:link w:val="53Exact"/>
    <w:qFormat/>
    <w:rsid w:val="00672513"/>
    <w:pPr>
      <w:widowControl w:val="false"/>
      <w:shd w:val="clear" w:color="auto" w:fill="FFFFFF"/>
      <w:spacing w:lineRule="atLeast" w:line="0" w:before="0" w:after="0"/>
      <w:ind w:firstLine="99"/>
      <w:jc w:val="both"/>
    </w:pPr>
    <w:rPr>
      <w:rFonts w:ascii="Times New Roman" w:hAnsi="Times New Roman" w:eastAsia="Times New Roman" w:cs="Times New Roman"/>
      <w:sz w:val="14"/>
      <w:szCs w:val="14"/>
      <w:lang w:val="en-US" w:bidi="en-US"/>
    </w:rPr>
  </w:style>
  <w:style w:type="paragraph" w:styleId="123" w:customStyle="1">
    <w:name w:val="Подпись к таблице (12)"/>
    <w:basedOn w:val="Normal"/>
    <w:link w:val="121"/>
    <w:qFormat/>
    <w:rsid w:val="00672513"/>
    <w:pPr>
      <w:widowControl w:val="false"/>
      <w:shd w:val="clear" w:color="auto" w:fill="FFFFFF"/>
      <w:spacing w:lineRule="atLeast" w:line="0" w:before="0" w:after="0"/>
      <w:ind w:firstLine="29"/>
    </w:pPr>
    <w:rPr>
      <w:rFonts w:ascii="Times New Roman" w:hAnsi="Times New Roman" w:eastAsia="Times New Roman" w:cs="Times New Roman"/>
      <w:lang w:val="en-US" w:bidi="en-US"/>
    </w:rPr>
  </w:style>
  <w:style w:type="paragraph" w:styleId="133" w:customStyle="1">
    <w:name w:val="Подпись к таблице (13)"/>
    <w:basedOn w:val="Normal"/>
    <w:link w:val="131"/>
    <w:qFormat/>
    <w:rsid w:val="00672513"/>
    <w:pPr>
      <w:widowControl w:val="false"/>
      <w:shd w:val="clear" w:color="auto" w:fill="FFFFFF"/>
      <w:spacing w:lineRule="atLeast" w:line="0" w:before="0" w:after="0"/>
      <w:ind w:firstLine="32"/>
    </w:pPr>
    <w:rPr>
      <w:rFonts w:ascii="Times New Roman" w:hAnsi="Times New Roman" w:eastAsia="Times New Roman" w:cs="Times New Roman"/>
      <w:lang w:val="en-US" w:bidi="en-US"/>
    </w:rPr>
  </w:style>
  <w:style w:type="paragraph" w:styleId="PlainText">
    <w:name w:val="Plain Text"/>
    <w:basedOn w:val="Normal"/>
    <w:link w:val="Style18"/>
    <w:uiPriority w:val="99"/>
    <w:unhideWhenUsed/>
    <w:qFormat/>
    <w:rsid w:val="00672513"/>
    <w:pPr>
      <w:spacing w:lineRule="auto" w:line="240" w:before="0" w:after="0"/>
    </w:pPr>
    <w:rPr>
      <w:rFonts w:ascii="Consolas" w:hAnsi="Consolas"/>
      <w:sz w:val="21"/>
      <w:szCs w:val="21"/>
    </w:rPr>
  </w:style>
  <w:style w:type="paragraph" w:styleId="ListParagraph">
    <w:name w:val="List Paragraph"/>
    <w:basedOn w:val="Normal"/>
    <w:uiPriority w:val="34"/>
    <w:qFormat/>
    <w:rsid w:val="00672513"/>
    <w:pPr>
      <w:widowControl w:val="false"/>
      <w:spacing w:lineRule="auto" w:line="240" w:before="0" w:after="0"/>
      <w:ind w:left="720" w:hanging="0"/>
      <w:contextualSpacing/>
    </w:pPr>
    <w:rPr>
      <w:rFonts w:ascii="Courier New" w:hAnsi="Courier New" w:eastAsia="Courier New" w:cs="Courier New"/>
      <w:color w:val="000000"/>
      <w:sz w:val="24"/>
      <w:szCs w:val="24"/>
      <w:lang w:eastAsia="ru-RU" w:bidi="ru-RU"/>
    </w:rPr>
  </w:style>
  <w:style w:type="paragraph" w:styleId="Style30">
    <w:name w:val="Колонтитул"/>
    <w:basedOn w:val="Normal"/>
    <w:qFormat/>
    <w:pPr/>
    <w:rPr/>
  </w:style>
  <w:style w:type="paragraph" w:styleId="Style31">
    <w:name w:val="Header"/>
    <w:basedOn w:val="Normal"/>
    <w:link w:val="Style19"/>
    <w:uiPriority w:val="99"/>
    <w:unhideWhenUsed/>
    <w:rsid w:val="00672513"/>
    <w:pPr>
      <w:widowControl w:val="false"/>
      <w:tabs>
        <w:tab w:val="clear" w:pos="708"/>
        <w:tab w:val="center" w:pos="4677" w:leader="none"/>
        <w:tab w:val="right" w:pos="9355" w:leader="none"/>
      </w:tabs>
      <w:spacing w:lineRule="auto" w:line="240" w:before="0" w:after="0"/>
    </w:pPr>
    <w:rPr>
      <w:rFonts w:ascii="Courier New" w:hAnsi="Courier New" w:eastAsia="Courier New" w:cs="Courier New"/>
      <w:color w:val="000000"/>
      <w:sz w:val="24"/>
      <w:szCs w:val="24"/>
      <w:lang w:eastAsia="ru-RU" w:bidi="ru-RU"/>
    </w:rPr>
  </w:style>
  <w:style w:type="paragraph" w:styleId="Style32">
    <w:name w:val="Footer"/>
    <w:basedOn w:val="Normal"/>
    <w:link w:val="Style20"/>
    <w:uiPriority w:val="99"/>
    <w:unhideWhenUsed/>
    <w:rsid w:val="00672513"/>
    <w:pPr>
      <w:widowControl w:val="false"/>
      <w:tabs>
        <w:tab w:val="clear" w:pos="708"/>
        <w:tab w:val="center" w:pos="4677" w:leader="none"/>
        <w:tab w:val="right" w:pos="9355" w:leader="none"/>
      </w:tabs>
      <w:spacing w:lineRule="auto" w:line="240" w:before="0" w:after="0"/>
    </w:pPr>
    <w:rPr>
      <w:rFonts w:ascii="Courier New" w:hAnsi="Courier New" w:eastAsia="Courier New" w:cs="Courier New"/>
      <w:color w:val="000000"/>
      <w:sz w:val="24"/>
      <w:szCs w:val="24"/>
      <w:lang w:eastAsia="ru-RU" w:bidi="ru-RU"/>
    </w:rPr>
  </w:style>
  <w:style w:type="paragraph" w:styleId="BalloonText">
    <w:name w:val="Balloon Text"/>
    <w:basedOn w:val="Normal"/>
    <w:link w:val="Style21"/>
    <w:uiPriority w:val="99"/>
    <w:semiHidden/>
    <w:unhideWhenUsed/>
    <w:qFormat/>
    <w:rsid w:val="00f409f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672513"/>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5560657-99F1-4FDA-B9DB-B757C332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Application>LibreOffice/7.4.2.3$Windows_X86_64 LibreOffice_project/382eef1f22670f7f4118c8c2dd222ec7ad009daf</Application>
  <AppVersion>15.0000</AppVersion>
  <Pages>39</Pages>
  <Words>542</Words>
  <Characters>4459</Characters>
  <CharactersWithSpaces>5000</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2023-05-30T11:55:00Z</dcterms:created>
  <dc:creator>Кондраева Анастасия Леонидовна</dc:creator>
  <dc:description/>
  <dc:language>ru-RU</dc:language>
  <cp:lastModifiedBy>Автономова Ирина Юрьевна</cp:lastModifiedBy>
  <cp:lastPrinted>2023-05-30T06:58:00Z</cp:lastPrinted>
  <dcterms:modified xsi:type="dcterms:W3CDTF">2023-07-10T14:18:00Z</dcterms:modified>
  <cp:revision>24</cp:revision>
  <dc:subject/>
  <dc:title/>
</cp:coreProperties>
</file>

<file path=docProps/custom.xml><?xml version="1.0" encoding="utf-8"?>
<Properties xmlns="http://schemas.openxmlformats.org/officeDocument/2006/custom-properties" xmlns:vt="http://schemas.openxmlformats.org/officeDocument/2006/docPropsVTypes"/>
</file>